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57" w:rsidRPr="001C686D" w:rsidRDefault="001C686D" w:rsidP="001C686D">
      <w:pPr>
        <w:pStyle w:val="aa"/>
      </w:pPr>
      <w:r w:rsidRPr="001C686D">
        <w:rPr>
          <w:rFonts w:ascii="宋体" w:cs="宋体" w:hint="eastAsia"/>
          <w:bCs/>
        </w:rPr>
        <w:t>儿童紫癜性肾炎中医临床路径</w:t>
      </w:r>
    </w:p>
    <w:p w:rsidR="00623557" w:rsidRPr="001C686D" w:rsidRDefault="001C686D" w:rsidP="001C686D">
      <w:pPr>
        <w:pStyle w:val="aa"/>
        <w:rPr>
          <w:rFonts w:ascii="宋体" w:cs="宋体"/>
          <w:bCs/>
        </w:rPr>
      </w:pPr>
      <w:r w:rsidRPr="001C686D">
        <w:rPr>
          <w:rFonts w:hint="eastAsia"/>
        </w:rPr>
        <w:t>（</w:t>
      </w:r>
      <w:r w:rsidRPr="001C686D">
        <w:rPr>
          <w:rFonts w:hint="eastAsia"/>
        </w:rPr>
        <w:t>201</w:t>
      </w:r>
      <w:r w:rsidRPr="001C686D">
        <w:rPr>
          <w:rFonts w:hint="eastAsia"/>
        </w:rPr>
        <w:t>8</w:t>
      </w:r>
      <w:r w:rsidRPr="001C686D">
        <w:rPr>
          <w:rFonts w:hint="eastAsia"/>
        </w:rPr>
        <w:t>年版）</w:t>
      </w:r>
    </w:p>
    <w:p w:rsidR="00623557" w:rsidRPr="001C686D" w:rsidRDefault="00623557">
      <w:pPr>
        <w:jc w:val="center"/>
        <w:rPr>
          <w:rFonts w:ascii="方正小标宋简体" w:eastAsia="方正小标宋简体" w:hAnsi="宋体" w:cstheme="minorBidi"/>
          <w:sz w:val="36"/>
          <w:szCs w:val="36"/>
        </w:rPr>
      </w:pPr>
    </w:p>
    <w:p w:rsidR="00623557" w:rsidRPr="001C686D" w:rsidRDefault="001C686D" w:rsidP="001C686D">
      <w:pPr>
        <w:ind w:firstLineChars="177" w:firstLine="425"/>
      </w:pPr>
      <w:r w:rsidRPr="001C686D">
        <w:rPr>
          <w:rFonts w:hint="eastAsia"/>
        </w:rPr>
        <w:t>路径说明：本路径适用于明确诊断为紫癜性肾炎的住院患者。</w:t>
      </w:r>
    </w:p>
    <w:p w:rsidR="00623557" w:rsidRPr="001C686D" w:rsidRDefault="001C686D">
      <w:pPr>
        <w:ind w:firstLine="482"/>
        <w:rPr>
          <w:rFonts w:ascii="黑体" w:eastAsia="黑体" w:hAnsi="黑体"/>
        </w:rPr>
      </w:pPr>
      <w:r w:rsidRPr="001C686D">
        <w:rPr>
          <w:rFonts w:ascii="黑体" w:eastAsia="黑体" w:hAnsi="黑体" w:hint="eastAsia"/>
        </w:rPr>
        <w:t>一、儿童紫癜性肾炎中医临床路径标准住院流程</w:t>
      </w:r>
    </w:p>
    <w:p w:rsidR="00623557" w:rsidRPr="001C686D" w:rsidRDefault="001C686D">
      <w:pPr>
        <w:ind w:firstLine="480"/>
      </w:pPr>
      <w:bookmarkStart w:id="0" w:name="_Hlt204056050"/>
      <w:bookmarkStart w:id="1" w:name="OLE_LINK1"/>
      <w:bookmarkEnd w:id="0"/>
      <w:r w:rsidRPr="001C686D">
        <w:rPr>
          <w:rFonts w:hint="eastAsia"/>
        </w:rPr>
        <w:t>（一）适用对象</w:t>
      </w:r>
    </w:p>
    <w:p w:rsidR="00623557" w:rsidRPr="001C686D" w:rsidRDefault="001C686D">
      <w:pPr>
        <w:ind w:firstLine="480"/>
      </w:pPr>
      <w:bookmarkStart w:id="2" w:name="_Toc204413135"/>
      <w:bookmarkStart w:id="3" w:name="_Toc204413280"/>
      <w:bookmarkStart w:id="4" w:name="_Toc204743492"/>
      <w:bookmarkStart w:id="5" w:name="_Toc204663027"/>
      <w:bookmarkStart w:id="6" w:name="_Toc204744216"/>
      <w:r w:rsidRPr="001C686D">
        <w:rPr>
          <w:rFonts w:hint="eastAsia"/>
        </w:rPr>
        <w:t>第一诊断为紫癜性肾炎（</w:t>
      </w:r>
      <w:r w:rsidRPr="001C686D">
        <w:rPr>
          <w:rFonts w:hint="eastAsia"/>
        </w:rPr>
        <w:t>ICD-10</w:t>
      </w:r>
      <w:r w:rsidRPr="001C686D">
        <w:rPr>
          <w:rFonts w:hint="eastAsia"/>
        </w:rPr>
        <w:t>编码：</w:t>
      </w:r>
      <w:r w:rsidRPr="001C686D">
        <w:rPr>
          <w:rFonts w:hint="eastAsia"/>
        </w:rPr>
        <w:t>D69.005</w:t>
      </w:r>
      <w:r w:rsidRPr="001C686D">
        <w:rPr>
          <w:rFonts w:hint="eastAsia"/>
          <w:vertAlign w:val="superscript"/>
        </w:rPr>
        <w:t>+</w:t>
      </w:r>
      <w:r w:rsidRPr="001C686D">
        <w:rPr>
          <w:rFonts w:hint="eastAsia"/>
        </w:rPr>
        <w:t>)</w:t>
      </w:r>
      <w:bookmarkEnd w:id="1"/>
      <w:bookmarkEnd w:id="2"/>
      <w:bookmarkEnd w:id="3"/>
      <w:bookmarkEnd w:id="4"/>
      <w:bookmarkEnd w:id="5"/>
      <w:bookmarkEnd w:id="6"/>
    </w:p>
    <w:p w:rsidR="00623557" w:rsidRPr="001C686D" w:rsidRDefault="001C686D">
      <w:pPr>
        <w:ind w:firstLine="480"/>
      </w:pPr>
      <w:r w:rsidRPr="001C686D">
        <w:rPr>
          <w:rFonts w:hint="eastAsia"/>
        </w:rPr>
        <w:t>（二）诊断依据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1.</w:t>
      </w:r>
      <w:r w:rsidRPr="001C686D">
        <w:rPr>
          <w:rFonts w:hint="eastAsia"/>
        </w:rPr>
        <w:t>疾病诊断</w:t>
      </w:r>
    </w:p>
    <w:p w:rsidR="00623557" w:rsidRPr="001C686D" w:rsidRDefault="001C686D" w:rsidP="001C686D">
      <w:pPr>
        <w:ind w:firstLineChars="177" w:firstLine="425"/>
        <w:rPr>
          <w:shd w:val="clear" w:color="auto" w:fill="FFFFFF"/>
        </w:rPr>
      </w:pPr>
      <w:r w:rsidRPr="001C686D">
        <w:rPr>
          <w:rFonts w:hint="eastAsia"/>
          <w:shd w:val="clear" w:color="auto" w:fill="FFFFFF"/>
        </w:rPr>
        <w:t>参照《紫癜性肾炎诊治循证指南》</w:t>
      </w:r>
      <w:r w:rsidRPr="001C686D">
        <w:rPr>
          <w:rFonts w:hint="eastAsia"/>
          <w:shd w:val="clear" w:color="auto" w:fill="FFFFFF"/>
        </w:rPr>
        <w:t>(</w:t>
      </w:r>
      <w:r w:rsidRPr="001C686D">
        <w:rPr>
          <w:rFonts w:hint="eastAsia"/>
          <w:shd w:val="clear" w:color="auto" w:fill="FFFFFF"/>
        </w:rPr>
        <w:t>中华医学会儿科学分会肾脏学组发布，</w:t>
      </w:r>
      <w:r w:rsidRPr="001C686D">
        <w:rPr>
          <w:rFonts w:hint="eastAsia"/>
          <w:shd w:val="clear" w:color="auto" w:fill="FFFFFF"/>
        </w:rPr>
        <w:t>2016</w:t>
      </w:r>
      <w:r w:rsidRPr="001C686D">
        <w:rPr>
          <w:rFonts w:hint="eastAsia"/>
          <w:shd w:val="clear" w:color="auto" w:fill="FFFFFF"/>
        </w:rPr>
        <w:t>年</w:t>
      </w:r>
      <w:r w:rsidRPr="001C686D">
        <w:rPr>
          <w:rFonts w:hint="eastAsia"/>
          <w:shd w:val="clear" w:color="auto" w:fill="FFFFFF"/>
        </w:rPr>
        <w:t>)</w:t>
      </w:r>
      <w:r w:rsidRPr="001C686D">
        <w:rPr>
          <w:rFonts w:hint="eastAsia"/>
          <w:shd w:val="clear" w:color="auto" w:fill="FFFFFF"/>
        </w:rPr>
        <w:t>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2.</w:t>
      </w:r>
      <w:r w:rsidRPr="001C686D">
        <w:rPr>
          <w:rFonts w:hint="eastAsia"/>
        </w:rPr>
        <w:t>证候诊断</w:t>
      </w:r>
    </w:p>
    <w:p w:rsidR="00623557" w:rsidRPr="001C686D" w:rsidRDefault="001C686D" w:rsidP="001C686D">
      <w:pPr>
        <w:ind w:firstLineChars="177" w:firstLine="425"/>
        <w:rPr>
          <w:spacing w:val="8"/>
        </w:rPr>
      </w:pPr>
      <w:r w:rsidRPr="001C686D">
        <w:rPr>
          <w:rFonts w:hint="eastAsia"/>
          <w:shd w:val="clear" w:color="auto" w:fill="FFFFFF"/>
        </w:rPr>
        <w:t>参照《</w:t>
      </w:r>
      <w:r w:rsidRPr="001C686D">
        <w:rPr>
          <w:rStyle w:val="fontstyle01"/>
          <w:rFonts w:hint="default"/>
          <w:color w:val="auto"/>
          <w:sz w:val="28"/>
          <w:szCs w:val="28"/>
        </w:rPr>
        <w:t>中医内科常见病诊疗指南（西医疾病部分）</w:t>
      </w:r>
      <w:r w:rsidRPr="001C686D">
        <w:rPr>
          <w:rFonts w:hint="eastAsia"/>
          <w:shd w:val="clear" w:color="auto" w:fill="FFFFFF"/>
        </w:rPr>
        <w:t>》</w:t>
      </w:r>
      <w:r w:rsidRPr="001C686D">
        <w:rPr>
          <w:rFonts w:hint="eastAsia"/>
          <w:shd w:val="clear" w:color="auto" w:fill="FFFFFF"/>
        </w:rPr>
        <w:t>(</w:t>
      </w:r>
      <w:r w:rsidRPr="001C686D">
        <w:rPr>
          <w:rFonts w:hint="eastAsia"/>
          <w:shd w:val="clear" w:color="auto" w:fill="FFFFFF"/>
        </w:rPr>
        <w:t>中华中医药学会发布，</w:t>
      </w:r>
      <w:r w:rsidRPr="001C686D">
        <w:rPr>
          <w:rFonts w:hint="eastAsia"/>
          <w:shd w:val="clear" w:color="auto" w:fill="FFFFFF"/>
        </w:rPr>
        <w:t>2008</w:t>
      </w:r>
      <w:r w:rsidRPr="001C686D">
        <w:rPr>
          <w:rFonts w:hint="eastAsia"/>
          <w:shd w:val="clear" w:color="auto" w:fill="FFFFFF"/>
        </w:rPr>
        <w:t>年</w:t>
      </w:r>
      <w:r w:rsidRPr="001C686D">
        <w:rPr>
          <w:rFonts w:hint="eastAsia"/>
          <w:shd w:val="clear" w:color="auto" w:fill="FFFFFF"/>
        </w:rPr>
        <w:t>)</w:t>
      </w:r>
      <w:r w:rsidRPr="001C686D">
        <w:rPr>
          <w:rFonts w:hint="eastAsia"/>
          <w:shd w:val="clear" w:color="auto" w:fill="FFFFFF"/>
        </w:rPr>
        <w:t>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紫癜性肾炎临床常见证候：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主证：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湿热内侵证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阴虚火旺证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肺脾气虚证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气阴两虚证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脾肾阳虚证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兼证：</w:t>
      </w:r>
    </w:p>
    <w:p w:rsidR="00623557" w:rsidRPr="001C686D" w:rsidRDefault="001C686D">
      <w:pPr>
        <w:ind w:firstLine="480"/>
        <w:rPr>
          <w:spacing w:val="8"/>
        </w:rPr>
      </w:pPr>
      <w:r w:rsidRPr="001C686D">
        <w:rPr>
          <w:rFonts w:hint="eastAsia"/>
        </w:rPr>
        <w:t>血</w:t>
      </w:r>
      <w:proofErr w:type="gramStart"/>
      <w:r w:rsidRPr="001C686D">
        <w:rPr>
          <w:rFonts w:hint="eastAsia"/>
        </w:rPr>
        <w:t>瘀</w:t>
      </w:r>
      <w:proofErr w:type="gramEnd"/>
      <w:r w:rsidRPr="001C686D">
        <w:rPr>
          <w:rFonts w:hint="eastAsia"/>
          <w:spacing w:val="8"/>
        </w:rPr>
        <w:t>证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风热证</w:t>
      </w:r>
    </w:p>
    <w:p w:rsidR="00623557" w:rsidRPr="001C686D" w:rsidRDefault="001C686D">
      <w:pPr>
        <w:ind w:firstLine="512"/>
      </w:pPr>
      <w:r w:rsidRPr="001C686D">
        <w:rPr>
          <w:rFonts w:hint="eastAsia"/>
          <w:spacing w:val="8"/>
        </w:rPr>
        <w:t>血热证</w:t>
      </w:r>
    </w:p>
    <w:p w:rsidR="00623557" w:rsidRPr="001C686D" w:rsidRDefault="001C686D">
      <w:pPr>
        <w:ind w:firstLine="482"/>
      </w:pPr>
      <w:r w:rsidRPr="001C686D">
        <w:rPr>
          <w:rFonts w:hint="eastAsia"/>
        </w:rPr>
        <w:t>（三）治疗方案的选择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1.</w:t>
      </w:r>
      <w:r w:rsidRPr="001C686D">
        <w:rPr>
          <w:rFonts w:hint="eastAsia"/>
        </w:rPr>
        <w:t>诊断明确，第一诊断为紫癜性肾炎。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2.</w:t>
      </w:r>
      <w:r w:rsidRPr="001C686D">
        <w:rPr>
          <w:rFonts w:hint="eastAsia"/>
        </w:rPr>
        <w:t>患者适合并接受中医治疗。</w:t>
      </w:r>
    </w:p>
    <w:p w:rsidR="00623557" w:rsidRPr="001C686D" w:rsidRDefault="001C686D">
      <w:pPr>
        <w:ind w:firstLine="482"/>
      </w:pPr>
      <w:r w:rsidRPr="001C686D">
        <w:rPr>
          <w:rFonts w:hint="eastAsia"/>
        </w:rPr>
        <w:t>（四）标准住院日为≤</w:t>
      </w:r>
      <w:r w:rsidRPr="001C686D">
        <w:t>14</w:t>
      </w:r>
      <w:r w:rsidRPr="001C686D">
        <w:rPr>
          <w:rFonts w:hint="eastAsia"/>
        </w:rPr>
        <w:t>天</w:t>
      </w:r>
    </w:p>
    <w:p w:rsidR="00623557" w:rsidRPr="001C686D" w:rsidRDefault="001C686D">
      <w:pPr>
        <w:ind w:firstLine="482"/>
      </w:pPr>
      <w:r w:rsidRPr="001C686D">
        <w:rPr>
          <w:rFonts w:hint="eastAsia"/>
        </w:rPr>
        <w:t>（五）进入路径标准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1.</w:t>
      </w:r>
      <w:r w:rsidRPr="001C686D">
        <w:rPr>
          <w:rFonts w:hint="eastAsia"/>
        </w:rPr>
        <w:t>第一诊断必须符合紫癜性肾炎（</w:t>
      </w:r>
      <w:r w:rsidRPr="001C686D">
        <w:rPr>
          <w:rFonts w:hint="eastAsia"/>
        </w:rPr>
        <w:t>ICD-10</w:t>
      </w:r>
      <w:r w:rsidRPr="001C686D">
        <w:rPr>
          <w:rFonts w:hint="eastAsia"/>
        </w:rPr>
        <w:t>编码：</w:t>
      </w:r>
      <w:r w:rsidRPr="001C686D">
        <w:rPr>
          <w:rFonts w:hint="eastAsia"/>
        </w:rPr>
        <w:t>D69.005</w:t>
      </w:r>
      <w:r w:rsidRPr="001C686D">
        <w:rPr>
          <w:rFonts w:hint="eastAsia"/>
          <w:vertAlign w:val="superscript"/>
        </w:rPr>
        <w:t>+</w:t>
      </w:r>
      <w:r w:rsidRPr="001C686D">
        <w:rPr>
          <w:rFonts w:hint="eastAsia"/>
        </w:rPr>
        <w:t>)</w:t>
      </w:r>
      <w:r w:rsidRPr="001C686D">
        <w:rPr>
          <w:rFonts w:hint="eastAsia"/>
        </w:rPr>
        <w:t>的患者</w:t>
      </w:r>
      <w:r w:rsidRPr="001C686D">
        <w:rPr>
          <w:rFonts w:hint="eastAsia"/>
          <w:spacing w:val="8"/>
        </w:rPr>
        <w:t>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2.</w:t>
      </w:r>
      <w:r w:rsidRPr="001C686D">
        <w:rPr>
          <w:rFonts w:hint="eastAsia"/>
        </w:rPr>
        <w:t>患者同时具有其他疾病诊断，若在治疗期间无需特殊处理，也不影响第一诊断的临床路径流程实施时，可以进入路径。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3.</w:t>
      </w:r>
      <w:r w:rsidRPr="001C686D">
        <w:rPr>
          <w:rFonts w:hint="eastAsia"/>
        </w:rPr>
        <w:t>出现严重腹痛、呕血、便血者，不进入该路径。</w:t>
      </w:r>
    </w:p>
    <w:p w:rsidR="00623557" w:rsidRPr="001C686D" w:rsidRDefault="001C686D">
      <w:pPr>
        <w:ind w:firstLine="482"/>
      </w:pPr>
      <w:r w:rsidRPr="001C686D">
        <w:rPr>
          <w:rFonts w:hint="eastAsia"/>
        </w:rPr>
        <w:lastRenderedPageBreak/>
        <w:t>（六）中医</w:t>
      </w:r>
      <w:proofErr w:type="gramStart"/>
      <w:r w:rsidRPr="001C686D">
        <w:rPr>
          <w:rFonts w:hint="eastAsia"/>
        </w:rPr>
        <w:t>证候学观察</w:t>
      </w:r>
      <w:proofErr w:type="gramEnd"/>
    </w:p>
    <w:p w:rsidR="00623557" w:rsidRPr="001C686D" w:rsidRDefault="001C686D">
      <w:pPr>
        <w:ind w:firstLine="480"/>
      </w:pPr>
      <w:r w:rsidRPr="001C686D">
        <w:rPr>
          <w:rFonts w:hint="eastAsia"/>
        </w:rPr>
        <w:t>四诊合参，收集该病种不同证候的主症如：血尿、蛋白尿、尿中泡沫；次症如：皮肤紫癜、关节肿痛、腹痛、纳食情况、面色及体力情况、有无发热等以及舌、脉特点。注意证候的动态变化。</w:t>
      </w:r>
    </w:p>
    <w:p w:rsidR="00623557" w:rsidRPr="001C686D" w:rsidRDefault="001C686D">
      <w:pPr>
        <w:ind w:firstLine="482"/>
      </w:pPr>
      <w:r w:rsidRPr="001C686D">
        <w:rPr>
          <w:rFonts w:hint="eastAsia"/>
        </w:rPr>
        <w:t>（七）入院检查项目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1.</w:t>
      </w:r>
      <w:r w:rsidRPr="001C686D">
        <w:rPr>
          <w:rFonts w:hint="eastAsia"/>
        </w:rPr>
        <w:t>必需的检查项目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血常规</w:t>
      </w:r>
      <w:r w:rsidRPr="001C686D">
        <w:rPr>
          <w:rFonts w:hint="eastAsia"/>
        </w:rPr>
        <w:t>+C</w:t>
      </w:r>
      <w:r w:rsidRPr="001C686D">
        <w:rPr>
          <w:rFonts w:hint="eastAsia"/>
        </w:rPr>
        <w:t>反应蛋白（</w:t>
      </w:r>
      <w:r w:rsidRPr="001C686D">
        <w:rPr>
          <w:rFonts w:hint="eastAsia"/>
        </w:rPr>
        <w:t>CRP</w:t>
      </w:r>
      <w:r w:rsidRPr="001C686D">
        <w:rPr>
          <w:rFonts w:hint="eastAsia"/>
        </w:rPr>
        <w:t>）、尿常规、大便常规</w:t>
      </w:r>
      <w:r w:rsidRPr="001C686D">
        <w:rPr>
          <w:rFonts w:hint="eastAsia"/>
        </w:rPr>
        <w:t>+</w:t>
      </w:r>
      <w:r w:rsidRPr="001C686D">
        <w:rPr>
          <w:rFonts w:hint="eastAsia"/>
        </w:rPr>
        <w:t>隐血、体液免疫（</w:t>
      </w:r>
      <w:proofErr w:type="spellStart"/>
      <w:r w:rsidRPr="001C686D">
        <w:t>IgG</w:t>
      </w:r>
      <w:proofErr w:type="spellEnd"/>
      <w:r w:rsidRPr="001C686D">
        <w:rPr>
          <w:rFonts w:hint="eastAsia"/>
        </w:rPr>
        <w:t>、</w:t>
      </w:r>
      <w:proofErr w:type="spellStart"/>
      <w:r w:rsidRPr="001C686D">
        <w:t>IgA</w:t>
      </w:r>
      <w:proofErr w:type="spellEnd"/>
      <w:r w:rsidRPr="001C686D">
        <w:rPr>
          <w:rFonts w:hint="eastAsia"/>
        </w:rPr>
        <w:t>、</w:t>
      </w:r>
      <w:proofErr w:type="spellStart"/>
      <w:r w:rsidRPr="001C686D">
        <w:t>IgM</w:t>
      </w:r>
      <w:proofErr w:type="spellEnd"/>
      <w:r w:rsidRPr="001C686D">
        <w:rPr>
          <w:rFonts w:hint="eastAsia"/>
        </w:rPr>
        <w:t>、</w:t>
      </w:r>
      <w:r w:rsidRPr="001C686D">
        <w:t>C3</w:t>
      </w:r>
      <w:r w:rsidRPr="001C686D">
        <w:rPr>
          <w:rFonts w:hint="eastAsia"/>
        </w:rPr>
        <w:t>、</w:t>
      </w:r>
      <w:r w:rsidRPr="001C686D">
        <w:t>C4</w:t>
      </w:r>
      <w:r w:rsidRPr="001C686D">
        <w:rPr>
          <w:rFonts w:hint="eastAsia"/>
        </w:rPr>
        <w:t>）、细胞免疫（</w:t>
      </w:r>
      <w:r w:rsidRPr="001C686D">
        <w:rPr>
          <w:rFonts w:hint="eastAsia"/>
        </w:rPr>
        <w:t>T</w:t>
      </w:r>
      <w:r w:rsidRPr="001C686D">
        <w:rPr>
          <w:rFonts w:hint="eastAsia"/>
        </w:rPr>
        <w:t>细胞亚群）功能检测、凝血五项、</w:t>
      </w:r>
      <w:r w:rsidRPr="001C686D">
        <w:rPr>
          <w:rFonts w:hint="eastAsia"/>
        </w:rPr>
        <w:t>24</w:t>
      </w:r>
      <w:r w:rsidRPr="001C686D">
        <w:rPr>
          <w:rFonts w:hint="eastAsia"/>
        </w:rPr>
        <w:t>小时尿蛋白定量、肝肾功能、血糖、血脂、电解质、抗“</w:t>
      </w:r>
      <w:r w:rsidRPr="001C686D">
        <w:rPr>
          <w:rFonts w:hint="eastAsia"/>
        </w:rPr>
        <w:t>O</w:t>
      </w:r>
      <w:r w:rsidRPr="001C686D">
        <w:rPr>
          <w:rFonts w:hint="eastAsia"/>
        </w:rPr>
        <w:t>”、感染性疾病筛查（乙肝、丙肝、梅毒、</w:t>
      </w:r>
      <w:r w:rsidRPr="001C686D">
        <w:t>HIV</w:t>
      </w:r>
      <w:r w:rsidRPr="001C686D">
        <w:rPr>
          <w:rFonts w:hint="eastAsia"/>
        </w:rPr>
        <w:t>）、心电图、胸部</w:t>
      </w:r>
      <w:r w:rsidRPr="001C686D">
        <w:t>X</w:t>
      </w:r>
      <w:r w:rsidRPr="001C686D">
        <w:rPr>
          <w:rFonts w:hint="eastAsia"/>
        </w:rPr>
        <w:t>线片、胃肠道彩超、泌尿系彩超、左肾静脉</w:t>
      </w:r>
      <w:r w:rsidRPr="001C686D">
        <w:rPr>
          <w:rFonts w:hint="eastAsia"/>
        </w:rPr>
        <w:t>B</w:t>
      </w:r>
      <w:r w:rsidRPr="001C686D">
        <w:rPr>
          <w:rFonts w:hint="eastAsia"/>
        </w:rPr>
        <w:t>超检查、自身免疫系统疾病筛查，如抗核抗体（</w:t>
      </w:r>
      <w:r w:rsidRPr="001C686D">
        <w:rPr>
          <w:rFonts w:hint="eastAsia"/>
        </w:rPr>
        <w:t>ANA</w:t>
      </w:r>
      <w:r w:rsidRPr="001C686D">
        <w:rPr>
          <w:rFonts w:hint="eastAsia"/>
        </w:rPr>
        <w:t>）、</w:t>
      </w:r>
      <w:r w:rsidRPr="001C686D">
        <w:rPr>
          <w:rFonts w:hint="eastAsia"/>
        </w:rPr>
        <w:t>ENA</w:t>
      </w:r>
      <w:r w:rsidRPr="001C686D">
        <w:rPr>
          <w:rFonts w:hint="eastAsia"/>
        </w:rPr>
        <w:t>抗体谱、尿</w:t>
      </w:r>
      <w:r w:rsidRPr="001C686D">
        <w:rPr>
          <w:rFonts w:hint="eastAsia"/>
        </w:rPr>
        <w:t>NAG</w:t>
      </w:r>
      <w:r w:rsidRPr="001C686D">
        <w:rPr>
          <w:rFonts w:hint="eastAsia"/>
        </w:rPr>
        <w:t>酶、</w:t>
      </w:r>
      <w:proofErr w:type="gramStart"/>
      <w:r w:rsidRPr="001C686D">
        <w:rPr>
          <w:rFonts w:hint="eastAsia"/>
        </w:rPr>
        <w:t>尿放免检</w:t>
      </w:r>
      <w:proofErr w:type="gramEnd"/>
      <w:r w:rsidRPr="001C686D">
        <w:rPr>
          <w:rFonts w:hint="eastAsia"/>
        </w:rPr>
        <w:t>测。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2.</w:t>
      </w:r>
      <w:r w:rsidRPr="001C686D">
        <w:rPr>
          <w:rFonts w:hint="eastAsia"/>
        </w:rPr>
        <w:t>可选择的检查项目：根据病情需要和医院条件而定，如肾脏病理检查、过敏原测定、血沉、血型；发热或</w:t>
      </w:r>
      <w:proofErr w:type="gramStart"/>
      <w:r w:rsidRPr="001C686D">
        <w:rPr>
          <w:rFonts w:hint="eastAsia"/>
        </w:rPr>
        <w:t>疑</w:t>
      </w:r>
      <w:proofErr w:type="gramEnd"/>
      <w:r w:rsidRPr="001C686D">
        <w:rPr>
          <w:rFonts w:hint="eastAsia"/>
        </w:rPr>
        <w:t>有感染者可选择病原学检查。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（八）治疗方法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1.</w:t>
      </w:r>
      <w:r w:rsidRPr="001C686D">
        <w:rPr>
          <w:rFonts w:hint="eastAsia"/>
        </w:rPr>
        <w:t>辨证选择口服中药汤剂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（</w:t>
      </w:r>
      <w:r w:rsidRPr="001C686D">
        <w:rPr>
          <w:rFonts w:hint="eastAsia"/>
          <w:spacing w:val="8"/>
        </w:rPr>
        <w:t>1</w:t>
      </w:r>
      <w:r w:rsidRPr="001C686D">
        <w:rPr>
          <w:rFonts w:hint="eastAsia"/>
          <w:spacing w:val="8"/>
        </w:rPr>
        <w:t>）主证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①湿热内侵证：</w:t>
      </w:r>
      <w:r w:rsidRPr="001C686D">
        <w:rPr>
          <w:rFonts w:hint="eastAsia"/>
        </w:rPr>
        <w:t>清热利湿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②阴虚火旺证：</w:t>
      </w:r>
      <w:r w:rsidRPr="001C686D">
        <w:rPr>
          <w:rFonts w:hint="eastAsia"/>
        </w:rPr>
        <w:t>滋阴清热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③肺脾气虚证：</w:t>
      </w:r>
      <w:r w:rsidRPr="001C686D">
        <w:rPr>
          <w:rFonts w:hint="eastAsia"/>
        </w:rPr>
        <w:t>益气健脾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④气阴两虚证：</w:t>
      </w:r>
      <w:r w:rsidRPr="001C686D">
        <w:rPr>
          <w:rFonts w:hint="eastAsia"/>
        </w:rPr>
        <w:t>益气养阴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⑤脾肾阳虚证：</w:t>
      </w:r>
      <w:r w:rsidRPr="001C686D">
        <w:rPr>
          <w:rFonts w:hint="eastAsia"/>
        </w:rPr>
        <w:t>温阳利水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（</w:t>
      </w:r>
      <w:r w:rsidRPr="001C686D">
        <w:rPr>
          <w:rFonts w:hint="eastAsia"/>
        </w:rPr>
        <w:t>2</w:t>
      </w:r>
      <w:r w:rsidRPr="001C686D">
        <w:rPr>
          <w:rFonts w:hint="eastAsia"/>
        </w:rPr>
        <w:t>）兼证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①</w:t>
      </w:r>
      <w:r w:rsidRPr="001C686D">
        <w:rPr>
          <w:rFonts w:hint="eastAsia"/>
        </w:rPr>
        <w:t>血</w:t>
      </w:r>
      <w:proofErr w:type="gramStart"/>
      <w:r w:rsidRPr="001C686D">
        <w:rPr>
          <w:rFonts w:hint="eastAsia"/>
        </w:rPr>
        <w:t>瘀</w:t>
      </w:r>
      <w:proofErr w:type="gramEnd"/>
      <w:r w:rsidRPr="001C686D">
        <w:rPr>
          <w:rFonts w:hint="eastAsia"/>
          <w:spacing w:val="8"/>
        </w:rPr>
        <w:t>证：</w:t>
      </w:r>
      <w:r w:rsidRPr="001C686D">
        <w:rPr>
          <w:rFonts w:hint="eastAsia"/>
        </w:rPr>
        <w:t>活血化瘀</w:t>
      </w:r>
    </w:p>
    <w:p w:rsidR="00623557" w:rsidRPr="001C686D" w:rsidRDefault="001C686D">
      <w:pPr>
        <w:ind w:firstLine="512"/>
      </w:pPr>
      <w:r w:rsidRPr="001C686D">
        <w:rPr>
          <w:rFonts w:hint="eastAsia"/>
          <w:spacing w:val="8"/>
        </w:rPr>
        <w:t>②风热证：</w:t>
      </w:r>
      <w:r w:rsidRPr="001C686D">
        <w:rPr>
          <w:rFonts w:hint="eastAsia"/>
        </w:rPr>
        <w:t>疏风清热</w:t>
      </w:r>
    </w:p>
    <w:p w:rsidR="00623557" w:rsidRPr="001C686D" w:rsidRDefault="001C686D">
      <w:pPr>
        <w:ind w:firstLine="512"/>
      </w:pPr>
      <w:r w:rsidRPr="001C686D">
        <w:rPr>
          <w:rFonts w:hint="eastAsia"/>
          <w:spacing w:val="8"/>
        </w:rPr>
        <w:t>③血热证：</w:t>
      </w:r>
      <w:r w:rsidRPr="001C686D">
        <w:rPr>
          <w:rFonts w:hint="eastAsia"/>
        </w:rPr>
        <w:t>清热解毒凉血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2.</w:t>
      </w:r>
      <w:r w:rsidRPr="001C686D">
        <w:rPr>
          <w:rFonts w:hint="eastAsia"/>
        </w:rPr>
        <w:t>辨证选择中药注射剂及口服中成药。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3.</w:t>
      </w:r>
      <w:r w:rsidRPr="001C686D">
        <w:rPr>
          <w:rFonts w:hint="eastAsia"/>
        </w:rPr>
        <w:t>其</w:t>
      </w:r>
      <w:r w:rsidRPr="001C686D">
        <w:rPr>
          <w:rFonts w:hint="eastAsia"/>
        </w:rPr>
        <w:t>他中医特色疗法：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（</w:t>
      </w:r>
      <w:r w:rsidRPr="001C686D">
        <w:rPr>
          <w:rFonts w:hint="eastAsia"/>
          <w:spacing w:val="8"/>
        </w:rPr>
        <w:t>1</w:t>
      </w:r>
      <w:r w:rsidRPr="001C686D">
        <w:rPr>
          <w:rFonts w:hint="eastAsia"/>
          <w:spacing w:val="8"/>
        </w:rPr>
        <w:t>）艾</w:t>
      </w:r>
      <w:proofErr w:type="gramStart"/>
      <w:r w:rsidRPr="001C686D">
        <w:rPr>
          <w:rFonts w:hint="eastAsia"/>
          <w:spacing w:val="8"/>
        </w:rPr>
        <w:t>灸</w:t>
      </w:r>
      <w:proofErr w:type="gramEnd"/>
      <w:r w:rsidRPr="001C686D">
        <w:rPr>
          <w:rFonts w:hint="eastAsia"/>
          <w:spacing w:val="8"/>
        </w:rPr>
        <w:t>疗法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（</w:t>
      </w:r>
      <w:r w:rsidRPr="001C686D">
        <w:rPr>
          <w:spacing w:val="8"/>
        </w:rPr>
        <w:t>2</w:t>
      </w:r>
      <w:r w:rsidRPr="001C686D">
        <w:rPr>
          <w:rFonts w:hint="eastAsia"/>
          <w:spacing w:val="8"/>
        </w:rPr>
        <w:t>）耳穴压豆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（</w:t>
      </w:r>
      <w:r w:rsidRPr="001C686D">
        <w:rPr>
          <w:spacing w:val="8"/>
        </w:rPr>
        <w:t>3</w:t>
      </w:r>
      <w:r w:rsidRPr="001C686D">
        <w:rPr>
          <w:rFonts w:hint="eastAsia"/>
          <w:spacing w:val="8"/>
        </w:rPr>
        <w:t>）低频脉冲疗法</w:t>
      </w:r>
    </w:p>
    <w:p w:rsidR="00623557" w:rsidRPr="001C686D" w:rsidRDefault="001C686D">
      <w:pPr>
        <w:ind w:firstLine="512"/>
        <w:rPr>
          <w:spacing w:val="8"/>
        </w:rPr>
      </w:pPr>
      <w:r w:rsidRPr="001C686D">
        <w:rPr>
          <w:rFonts w:hint="eastAsia"/>
          <w:spacing w:val="8"/>
        </w:rPr>
        <w:t>（</w:t>
      </w:r>
      <w:r w:rsidRPr="001C686D">
        <w:rPr>
          <w:spacing w:val="8"/>
        </w:rPr>
        <w:t>4</w:t>
      </w:r>
      <w:r w:rsidRPr="001C686D">
        <w:rPr>
          <w:rFonts w:hint="eastAsia"/>
          <w:spacing w:val="8"/>
        </w:rPr>
        <w:t>）中药熏蒸疗法</w:t>
      </w:r>
    </w:p>
    <w:p w:rsidR="00623557" w:rsidRPr="001C686D" w:rsidRDefault="001C686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C686D">
        <w:rPr>
          <w:rFonts w:ascii="宋体" w:hAnsi="宋体" w:cs="宋体" w:hint="eastAsia"/>
          <w:bCs/>
          <w:sz w:val="28"/>
          <w:szCs w:val="28"/>
        </w:rPr>
        <w:t>4.</w:t>
      </w:r>
      <w:r w:rsidRPr="001C686D">
        <w:rPr>
          <w:rFonts w:ascii="宋体" w:hAnsi="宋体" w:cs="宋体" w:hint="eastAsia"/>
          <w:bCs/>
          <w:sz w:val="28"/>
          <w:szCs w:val="28"/>
        </w:rPr>
        <w:t>西药治疗</w:t>
      </w:r>
    </w:p>
    <w:p w:rsidR="00623557" w:rsidRPr="001C686D" w:rsidRDefault="001C686D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1C686D">
        <w:rPr>
          <w:rFonts w:ascii="宋体" w:hAnsi="宋体" w:cs="宋体" w:hint="eastAsia"/>
          <w:bCs/>
          <w:sz w:val="28"/>
          <w:szCs w:val="28"/>
        </w:rPr>
        <w:t>5.</w:t>
      </w:r>
      <w:r w:rsidRPr="001C686D">
        <w:rPr>
          <w:rFonts w:ascii="宋体" w:hAnsi="宋体" w:cs="宋体" w:hint="eastAsia"/>
          <w:bCs/>
          <w:sz w:val="28"/>
          <w:szCs w:val="28"/>
        </w:rPr>
        <w:t>护理调摄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lastRenderedPageBreak/>
        <w:t>（九）出院标准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1.</w:t>
      </w:r>
      <w:r w:rsidRPr="001C686D">
        <w:rPr>
          <w:rFonts w:hint="eastAsia"/>
        </w:rPr>
        <w:t>病情稳定，血尿、蛋白尿减轻或消失。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2.</w:t>
      </w:r>
      <w:r w:rsidRPr="001C686D">
        <w:rPr>
          <w:rFonts w:hint="eastAsia"/>
        </w:rPr>
        <w:t>皮肤紫癜、关节痛、腹痛等临床症状减轻或消失。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3.</w:t>
      </w:r>
      <w:r w:rsidRPr="001C686D">
        <w:rPr>
          <w:rFonts w:hint="eastAsia"/>
        </w:rPr>
        <w:t>没有需要住院治疗的并发症。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（十）有无变异及其原因分析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1.</w:t>
      </w:r>
      <w:r w:rsidRPr="001C686D">
        <w:rPr>
          <w:rFonts w:hint="eastAsia"/>
        </w:rPr>
        <w:t>治疗过程中病情加重，需要延长住院时间，增加住院费用的患者，</w:t>
      </w:r>
      <w:r w:rsidRPr="001C686D">
        <w:rPr>
          <w:rFonts w:hint="eastAsia"/>
          <w:shd w:val="clear" w:color="auto" w:fill="FFFFFF"/>
        </w:rPr>
        <w:t>退出本路径。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2.</w:t>
      </w:r>
      <w:r w:rsidRPr="001C686D">
        <w:rPr>
          <w:rFonts w:hint="eastAsia"/>
        </w:rPr>
        <w:t>治疗过程中由于病情变化，出现了严重的并发症（如呕血、便血、急腹症等），需进行积极对症处理，退出该路径。</w:t>
      </w:r>
    </w:p>
    <w:p w:rsidR="00623557" w:rsidRPr="001C686D" w:rsidRDefault="001C686D">
      <w:pPr>
        <w:ind w:firstLine="480"/>
      </w:pPr>
      <w:r w:rsidRPr="001C686D">
        <w:rPr>
          <w:rFonts w:hint="eastAsia"/>
        </w:rPr>
        <w:t>3.</w:t>
      </w:r>
      <w:r w:rsidRPr="001C686D">
        <w:rPr>
          <w:rFonts w:hint="eastAsia"/>
        </w:rPr>
        <w:t>因患者及家属意愿而影响本路径的执行者，退出该路径。</w:t>
      </w:r>
    </w:p>
    <w:p w:rsidR="00623557" w:rsidRPr="001C686D" w:rsidRDefault="00623557">
      <w:pPr>
        <w:rPr>
          <w:rFonts w:ascii="宋体" w:hAnsi="宋体" w:cs="宋体"/>
          <w:b/>
          <w:bCs/>
          <w:sz w:val="32"/>
          <w:szCs w:val="32"/>
        </w:rPr>
        <w:sectPr w:rsidR="00623557" w:rsidRPr="001C686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23557" w:rsidRPr="001C686D" w:rsidRDefault="001C686D" w:rsidP="001C686D">
      <w:pPr>
        <w:ind w:firstLineChars="151" w:firstLine="423"/>
        <w:jc w:val="center"/>
        <w:rPr>
          <w:rFonts w:ascii="黑体" w:eastAsia="黑体" w:hAnsi="黑体" w:cs="宋体"/>
          <w:bCs/>
          <w:sz w:val="28"/>
          <w:szCs w:val="28"/>
        </w:rPr>
      </w:pPr>
      <w:r w:rsidRPr="001C686D">
        <w:rPr>
          <w:rFonts w:ascii="黑体" w:eastAsia="黑体" w:hAnsi="黑体" w:cs="宋体" w:hint="eastAsia"/>
          <w:bCs/>
          <w:sz w:val="28"/>
          <w:szCs w:val="28"/>
        </w:rPr>
        <w:lastRenderedPageBreak/>
        <w:t>二、儿童紫癜性肾炎中医临床路径住院表单</w:t>
      </w:r>
    </w:p>
    <w:p w:rsidR="00623557" w:rsidRPr="001C686D" w:rsidRDefault="001C686D">
      <w:pPr>
        <w:spacing w:line="240" w:lineRule="auto"/>
        <w:rPr>
          <w:rFonts w:asciiTheme="minorEastAsia" w:hAnsiTheme="minorEastAsia"/>
          <w:sz w:val="21"/>
          <w:szCs w:val="21"/>
        </w:rPr>
      </w:pPr>
      <w:r w:rsidRPr="001C686D">
        <w:rPr>
          <w:rFonts w:asciiTheme="minorEastAsia" w:hAnsiTheme="minorEastAsia" w:hint="eastAsia"/>
          <w:sz w:val="21"/>
          <w:szCs w:val="21"/>
        </w:rPr>
        <w:t>适用对象：第一诊断为紫癜性肾炎（</w:t>
      </w:r>
      <w:r w:rsidRPr="001C686D">
        <w:rPr>
          <w:rFonts w:asciiTheme="minorEastAsia" w:hAnsiTheme="minorEastAsia"/>
          <w:sz w:val="21"/>
          <w:szCs w:val="21"/>
        </w:rPr>
        <w:t>ICD-10</w:t>
      </w:r>
      <w:r w:rsidRPr="001C686D">
        <w:rPr>
          <w:rFonts w:asciiTheme="minorEastAsia" w:hAnsiTheme="minorEastAsia" w:hint="eastAsia"/>
          <w:sz w:val="21"/>
          <w:szCs w:val="21"/>
        </w:rPr>
        <w:t>编码：</w:t>
      </w:r>
      <w:r w:rsidRPr="001C686D">
        <w:rPr>
          <w:rFonts w:asciiTheme="minorEastAsia" w:hAnsiTheme="minorEastAsia"/>
          <w:sz w:val="21"/>
          <w:szCs w:val="21"/>
        </w:rPr>
        <w:t>D69.005</w:t>
      </w:r>
      <w:r w:rsidRPr="001C686D">
        <w:rPr>
          <w:rFonts w:asciiTheme="minorEastAsia" w:hAnsiTheme="minorEastAsia"/>
          <w:sz w:val="21"/>
          <w:szCs w:val="21"/>
          <w:vertAlign w:val="superscript"/>
        </w:rPr>
        <w:t>+</w:t>
      </w:r>
      <w:r w:rsidRPr="001C686D">
        <w:rPr>
          <w:rFonts w:asciiTheme="minorEastAsia" w:hAnsiTheme="minorEastAsia" w:hint="eastAsia"/>
          <w:sz w:val="21"/>
          <w:szCs w:val="21"/>
        </w:rPr>
        <w:t>）</w:t>
      </w:r>
    </w:p>
    <w:p w:rsidR="00623557" w:rsidRPr="001C686D" w:rsidRDefault="001C686D">
      <w:pPr>
        <w:spacing w:line="240" w:lineRule="auto"/>
        <w:rPr>
          <w:rFonts w:asciiTheme="minorEastAsia" w:hAnsiTheme="minorEastAsia"/>
          <w:sz w:val="21"/>
          <w:szCs w:val="21"/>
        </w:rPr>
      </w:pPr>
      <w:r w:rsidRPr="001C686D">
        <w:rPr>
          <w:rFonts w:asciiTheme="minorEastAsia" w:hAnsiTheme="minorEastAsia" w:hint="eastAsia"/>
          <w:sz w:val="21"/>
          <w:szCs w:val="21"/>
        </w:rPr>
        <w:t>患者姓名：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        </w:t>
      </w:r>
      <w:r w:rsidRPr="001C686D">
        <w:rPr>
          <w:rFonts w:asciiTheme="minorEastAsia" w:hAnsiTheme="minorEastAsia" w:hint="eastAsia"/>
          <w:sz w:val="21"/>
          <w:szCs w:val="21"/>
        </w:rPr>
        <w:t>性别：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  </w:t>
      </w:r>
      <w:r w:rsidRPr="001C686D">
        <w:rPr>
          <w:rFonts w:asciiTheme="minorEastAsia" w:hAnsiTheme="minorEastAsia" w:hint="eastAsia"/>
          <w:sz w:val="21"/>
          <w:szCs w:val="21"/>
        </w:rPr>
        <w:t>年龄：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  </w:t>
      </w:r>
      <w:r w:rsidRPr="001C686D">
        <w:rPr>
          <w:rFonts w:asciiTheme="minorEastAsia" w:hAnsiTheme="minorEastAsia" w:hint="eastAsia"/>
          <w:sz w:val="21"/>
          <w:szCs w:val="21"/>
        </w:rPr>
        <w:t>门诊号：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     </w:t>
      </w:r>
      <w:r w:rsidRPr="001C686D">
        <w:rPr>
          <w:rFonts w:asciiTheme="minorEastAsia" w:hAnsiTheme="minorEastAsia" w:hint="eastAsia"/>
          <w:sz w:val="21"/>
          <w:szCs w:val="21"/>
        </w:rPr>
        <w:t xml:space="preserve">  </w:t>
      </w:r>
      <w:r w:rsidRPr="001C686D">
        <w:rPr>
          <w:rFonts w:asciiTheme="minorEastAsia" w:hAnsiTheme="minorEastAsia" w:hint="eastAsia"/>
          <w:sz w:val="21"/>
          <w:szCs w:val="21"/>
        </w:rPr>
        <w:t>住院号：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        </w:t>
      </w:r>
      <w:r w:rsidRPr="001C686D">
        <w:rPr>
          <w:rFonts w:asciiTheme="minorEastAsia" w:hAnsiTheme="minorEastAsia" w:hint="eastAsia"/>
          <w:sz w:val="21"/>
          <w:szCs w:val="21"/>
        </w:rPr>
        <w:t xml:space="preserve"> </w:t>
      </w:r>
    </w:p>
    <w:p w:rsidR="00623557" w:rsidRPr="001C686D" w:rsidRDefault="001C686D">
      <w:pPr>
        <w:spacing w:line="240" w:lineRule="auto"/>
        <w:rPr>
          <w:rFonts w:asciiTheme="minorEastAsia" w:hAnsiTheme="minorEastAsia"/>
          <w:sz w:val="21"/>
          <w:szCs w:val="21"/>
        </w:rPr>
      </w:pPr>
      <w:r w:rsidRPr="001C686D">
        <w:rPr>
          <w:rFonts w:asciiTheme="minorEastAsia" w:hAnsiTheme="minorEastAsia" w:hint="eastAsia"/>
          <w:sz w:val="21"/>
          <w:szCs w:val="21"/>
        </w:rPr>
        <w:t>发病时间：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 </w:t>
      </w:r>
      <w:r w:rsidRPr="001C686D">
        <w:rPr>
          <w:rFonts w:asciiTheme="minorEastAsia" w:hAnsiTheme="minorEastAsia" w:hint="eastAsia"/>
          <w:sz w:val="21"/>
          <w:szCs w:val="21"/>
        </w:rPr>
        <w:t>年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</w:t>
      </w:r>
      <w:r w:rsidRPr="001C686D">
        <w:rPr>
          <w:rFonts w:asciiTheme="minorEastAsia" w:hAnsiTheme="minorEastAsia" w:hint="eastAsia"/>
          <w:sz w:val="21"/>
          <w:szCs w:val="21"/>
        </w:rPr>
        <w:t>月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</w:t>
      </w:r>
      <w:r w:rsidRPr="001C686D">
        <w:rPr>
          <w:rFonts w:asciiTheme="minorEastAsia" w:hAnsiTheme="minorEastAsia" w:hint="eastAsia"/>
          <w:sz w:val="21"/>
          <w:szCs w:val="21"/>
        </w:rPr>
        <w:t>日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</w:t>
      </w:r>
      <w:r w:rsidRPr="001C686D">
        <w:rPr>
          <w:rFonts w:asciiTheme="minorEastAsia" w:hAnsiTheme="minorEastAsia" w:hint="eastAsia"/>
          <w:sz w:val="21"/>
          <w:szCs w:val="21"/>
        </w:rPr>
        <w:t>时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</w:t>
      </w:r>
      <w:r w:rsidRPr="001C686D">
        <w:rPr>
          <w:rFonts w:asciiTheme="minorEastAsia" w:hAnsiTheme="minorEastAsia" w:hint="eastAsia"/>
          <w:sz w:val="21"/>
          <w:szCs w:val="21"/>
        </w:rPr>
        <w:t>分</w:t>
      </w:r>
      <w:r w:rsidRPr="001C686D">
        <w:rPr>
          <w:rFonts w:asciiTheme="minorEastAsia" w:hAnsiTheme="minorEastAsia" w:hint="eastAsia"/>
          <w:sz w:val="21"/>
          <w:szCs w:val="21"/>
        </w:rPr>
        <w:t xml:space="preserve">  </w:t>
      </w:r>
      <w:r w:rsidRPr="001C686D">
        <w:rPr>
          <w:rFonts w:asciiTheme="minorEastAsia" w:hAnsiTheme="minorEastAsia" w:hint="eastAsia"/>
          <w:sz w:val="21"/>
          <w:szCs w:val="21"/>
        </w:rPr>
        <w:t>住院日期：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 </w:t>
      </w:r>
      <w:r w:rsidRPr="001C686D">
        <w:rPr>
          <w:rFonts w:asciiTheme="minorEastAsia" w:hAnsiTheme="minorEastAsia" w:hint="eastAsia"/>
          <w:sz w:val="21"/>
          <w:szCs w:val="21"/>
        </w:rPr>
        <w:t>年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</w:t>
      </w:r>
      <w:r w:rsidRPr="001C686D">
        <w:rPr>
          <w:rFonts w:asciiTheme="minorEastAsia" w:hAnsiTheme="minorEastAsia" w:hint="eastAsia"/>
          <w:sz w:val="21"/>
          <w:szCs w:val="21"/>
        </w:rPr>
        <w:t>月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</w:t>
      </w:r>
      <w:r w:rsidRPr="001C686D">
        <w:rPr>
          <w:rFonts w:asciiTheme="minorEastAsia" w:hAnsiTheme="minorEastAsia" w:hint="eastAsia"/>
          <w:sz w:val="21"/>
          <w:szCs w:val="21"/>
        </w:rPr>
        <w:t>日</w:t>
      </w:r>
      <w:r w:rsidRPr="001C686D">
        <w:rPr>
          <w:rFonts w:asciiTheme="minorEastAsia" w:hAnsiTheme="minorEastAsia" w:hint="eastAsia"/>
          <w:sz w:val="21"/>
          <w:szCs w:val="21"/>
        </w:rPr>
        <w:t xml:space="preserve"> </w:t>
      </w:r>
      <w:r w:rsidRPr="001C686D">
        <w:rPr>
          <w:rFonts w:asciiTheme="minorEastAsia" w:hAnsiTheme="minorEastAsia" w:hint="eastAsia"/>
          <w:sz w:val="21"/>
          <w:szCs w:val="21"/>
        </w:rPr>
        <w:t>出院日期：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 </w:t>
      </w:r>
      <w:r w:rsidRPr="001C686D">
        <w:rPr>
          <w:rFonts w:asciiTheme="minorEastAsia" w:hAnsiTheme="minorEastAsia" w:hint="eastAsia"/>
          <w:sz w:val="21"/>
          <w:szCs w:val="21"/>
        </w:rPr>
        <w:t>年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</w:t>
      </w:r>
      <w:r w:rsidRPr="001C686D">
        <w:rPr>
          <w:rFonts w:asciiTheme="minorEastAsia" w:hAnsiTheme="minorEastAsia" w:hint="eastAsia"/>
          <w:sz w:val="21"/>
          <w:szCs w:val="21"/>
        </w:rPr>
        <w:t>月</w:t>
      </w:r>
      <w:r w:rsidRPr="001C686D">
        <w:rPr>
          <w:rFonts w:asciiTheme="minorEastAsia" w:hAnsiTheme="minorEastAsia" w:hint="eastAsia"/>
          <w:sz w:val="21"/>
          <w:szCs w:val="21"/>
          <w:u w:val="single"/>
        </w:rPr>
        <w:t xml:space="preserve">   </w:t>
      </w:r>
      <w:r w:rsidRPr="001C686D">
        <w:rPr>
          <w:rFonts w:asciiTheme="minorEastAsia" w:hAnsiTheme="minorEastAsia" w:hint="eastAsia"/>
          <w:sz w:val="21"/>
          <w:szCs w:val="21"/>
        </w:rPr>
        <w:t>日</w:t>
      </w:r>
    </w:p>
    <w:p w:rsidR="00623557" w:rsidRPr="001C686D" w:rsidRDefault="001C686D">
      <w:pPr>
        <w:spacing w:line="240" w:lineRule="auto"/>
        <w:rPr>
          <w:rFonts w:asciiTheme="minorEastAsia" w:hAnsiTheme="minorEastAsia"/>
          <w:sz w:val="21"/>
          <w:szCs w:val="21"/>
        </w:rPr>
      </w:pPr>
      <w:r w:rsidRPr="001C686D">
        <w:rPr>
          <w:rFonts w:asciiTheme="minorEastAsia" w:hAnsiTheme="minorEastAsia" w:hint="eastAsia"/>
          <w:sz w:val="21"/>
          <w:szCs w:val="21"/>
        </w:rPr>
        <w:t>标准住院日≤</w:t>
      </w:r>
      <w:r w:rsidRPr="001C686D">
        <w:rPr>
          <w:rFonts w:asciiTheme="minorEastAsia" w:hAnsiTheme="minorEastAsia" w:hint="eastAsia"/>
          <w:sz w:val="21"/>
          <w:szCs w:val="21"/>
        </w:rPr>
        <w:t>14</w:t>
      </w:r>
      <w:r w:rsidRPr="001C686D">
        <w:rPr>
          <w:rFonts w:asciiTheme="minorEastAsia" w:hAnsiTheme="minorEastAsia" w:hint="eastAsia"/>
          <w:sz w:val="21"/>
          <w:szCs w:val="21"/>
        </w:rPr>
        <w:t>天</w:t>
      </w:r>
      <w:r w:rsidRPr="001C686D">
        <w:rPr>
          <w:rFonts w:asciiTheme="minorEastAsia" w:hAnsiTheme="minorEastAsia" w:hint="eastAsia"/>
          <w:sz w:val="21"/>
          <w:szCs w:val="21"/>
        </w:rPr>
        <w:t xml:space="preserve">               </w:t>
      </w:r>
      <w:r w:rsidRPr="001C686D">
        <w:rPr>
          <w:rFonts w:asciiTheme="minorEastAsia" w:hAnsiTheme="minorEastAsia" w:hint="eastAsia"/>
          <w:sz w:val="21"/>
          <w:szCs w:val="21"/>
        </w:rPr>
        <w:t>实际住院日：</w:t>
      </w:r>
      <w:r w:rsidRPr="001C686D">
        <w:rPr>
          <w:rFonts w:asciiTheme="minorEastAsia" w:hAnsiTheme="minorEastAsia" w:hint="eastAsia"/>
          <w:sz w:val="21"/>
          <w:szCs w:val="21"/>
        </w:rPr>
        <w:t xml:space="preserve">    </w:t>
      </w:r>
      <w:r w:rsidRPr="001C686D">
        <w:rPr>
          <w:rFonts w:asciiTheme="minorEastAsia" w:hAnsiTheme="minorEastAsia" w:hint="eastAsia"/>
          <w:sz w:val="21"/>
          <w:szCs w:val="21"/>
        </w:rPr>
        <w:t>天</w:t>
      </w: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1913"/>
        <w:gridCol w:w="1914"/>
        <w:gridCol w:w="1914"/>
        <w:gridCol w:w="1914"/>
      </w:tblGrid>
      <w:tr w:rsidR="00623557" w:rsidRPr="001C686D">
        <w:trPr>
          <w:trHeight w:val="353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3827" w:type="dxa"/>
            <w:gridSpan w:val="2"/>
            <w:vAlign w:val="center"/>
          </w:tcPr>
          <w:p w:rsidR="00623557" w:rsidRPr="001C686D" w:rsidRDefault="001C686D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_</w:t>
            </w:r>
            <w:r w:rsidRPr="001C686D">
              <w:rPr>
                <w:rFonts w:asciiTheme="minorEastAsia" w:hAnsiTheme="minorEastAsia" w:cs="宋体"/>
                <w:sz w:val="21"/>
                <w:szCs w:val="21"/>
              </w:rPr>
              <w:t>_</w:t>
            </w: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年</w:t>
            </w: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_</w:t>
            </w:r>
            <w:r w:rsidRPr="001C686D">
              <w:rPr>
                <w:rFonts w:asciiTheme="minorEastAsia" w:hAnsiTheme="minorEastAsia" w:cs="宋体"/>
                <w:sz w:val="21"/>
                <w:szCs w:val="21"/>
              </w:rPr>
              <w:t>_</w:t>
            </w: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月</w:t>
            </w:r>
            <w:r w:rsidRPr="001C686D">
              <w:rPr>
                <w:rFonts w:asciiTheme="minorEastAsia" w:hAnsiTheme="minorEastAsia" w:cs="宋体"/>
                <w:sz w:val="21"/>
                <w:szCs w:val="21"/>
              </w:rPr>
              <w:t>__</w:t>
            </w: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日</w:t>
            </w:r>
          </w:p>
          <w:p w:rsidR="00623557" w:rsidRPr="001C686D" w:rsidRDefault="001C686D">
            <w:pPr>
              <w:spacing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（入院第</w:t>
            </w:r>
            <w:r w:rsidRPr="001C686D">
              <w:rPr>
                <w:rFonts w:asciiTheme="minorEastAsia" w:hAnsiTheme="minorEastAsia" w:cs="宋体"/>
                <w:sz w:val="21"/>
                <w:szCs w:val="21"/>
              </w:rPr>
              <w:t>1</w:t>
            </w: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天）</w:t>
            </w:r>
          </w:p>
        </w:tc>
        <w:tc>
          <w:tcPr>
            <w:tcW w:w="3828" w:type="dxa"/>
            <w:gridSpan w:val="2"/>
            <w:vAlign w:val="center"/>
          </w:tcPr>
          <w:p w:rsidR="00623557" w:rsidRPr="001C686D" w:rsidRDefault="001C686D">
            <w:pPr>
              <w:spacing w:line="240" w:lineRule="auto"/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_</w:t>
            </w:r>
            <w:r w:rsidRPr="001C686D">
              <w:rPr>
                <w:rFonts w:asciiTheme="minorEastAsia" w:hAnsiTheme="minorEastAsia" w:cs="宋体"/>
                <w:sz w:val="21"/>
                <w:szCs w:val="21"/>
              </w:rPr>
              <w:t>_</w:t>
            </w: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年</w:t>
            </w:r>
            <w:r w:rsidRPr="001C686D">
              <w:rPr>
                <w:rFonts w:asciiTheme="minorEastAsia" w:hAnsiTheme="minorEastAsia" w:cs="宋体"/>
                <w:sz w:val="21"/>
                <w:szCs w:val="21"/>
              </w:rPr>
              <w:t>__</w:t>
            </w: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月</w:t>
            </w:r>
            <w:r w:rsidRPr="001C686D">
              <w:rPr>
                <w:rFonts w:asciiTheme="minorEastAsia" w:hAnsiTheme="minorEastAsia" w:cs="宋体"/>
                <w:sz w:val="21"/>
                <w:szCs w:val="21"/>
              </w:rPr>
              <w:t>__</w:t>
            </w: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日</w:t>
            </w:r>
          </w:p>
          <w:p w:rsidR="00623557" w:rsidRPr="001C686D" w:rsidRDefault="001C686D">
            <w:pPr>
              <w:spacing w:line="24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（住院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第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2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～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3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天</w:t>
            </w: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）</w:t>
            </w:r>
          </w:p>
        </w:tc>
      </w:tr>
      <w:tr w:rsidR="00623557" w:rsidRPr="001C686D">
        <w:trPr>
          <w:trHeight w:val="2565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主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要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诊</w:t>
            </w:r>
            <w:proofErr w:type="gramEnd"/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疗</w:t>
            </w:r>
            <w:proofErr w:type="gramEnd"/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工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作</w:t>
            </w:r>
          </w:p>
        </w:tc>
        <w:tc>
          <w:tcPr>
            <w:tcW w:w="3827" w:type="dxa"/>
            <w:gridSpan w:val="2"/>
          </w:tcPr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询问病史与体格检查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采集中医四诊信息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进行中医证候判断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完成病历书写及病程记录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初步拟定诊疗方案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完善辅助检查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完成病情评估签署相关告知书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密切观察病情，防治并发症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与家属沟通交代病情及注意事项</w:t>
            </w:r>
          </w:p>
        </w:tc>
        <w:tc>
          <w:tcPr>
            <w:tcW w:w="3828" w:type="dxa"/>
            <w:gridSpan w:val="2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left="315" w:hangingChars="150" w:hanging="315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采集中医四诊信息，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进行中医证候判断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完成入院检查</w:t>
            </w:r>
          </w:p>
          <w:p w:rsidR="00623557" w:rsidRPr="001C686D" w:rsidRDefault="001C686D">
            <w:pPr>
              <w:spacing w:line="240" w:lineRule="auto"/>
              <w:ind w:left="378" w:hangingChars="180" w:hanging="378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□上级医师查房：汇报病情及检查结果，评估病情，调整和补充诊疗方案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完成病历书写及病程记录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注意防治并发症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left="315" w:hangingChars="150" w:hanging="315"/>
              <w:rPr>
                <w:rFonts w:asciiTheme="minorEastAsia" w:hAnsiTheme="minorEastAsia" w:cs="宋体"/>
                <w:bCs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kern w:val="0"/>
                <w:sz w:val="21"/>
                <w:szCs w:val="21"/>
              </w:rPr>
              <w:t>向患者及家属交待病情及其注意事项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left="315" w:hangingChars="150" w:hanging="315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需要肾穿刺者，完成肾穿刺术前评估，并签署肾活检知情同意书，</w:t>
            </w:r>
            <w:proofErr w:type="gramStart"/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行肾穿刺术</w:t>
            </w:r>
            <w:proofErr w:type="gramEnd"/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中医辨证治疗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必要的西药治疗</w:t>
            </w:r>
          </w:p>
        </w:tc>
      </w:tr>
      <w:tr w:rsidR="00623557" w:rsidRPr="001C686D">
        <w:trPr>
          <w:trHeight w:val="416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重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点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医</w:t>
            </w:r>
            <w:proofErr w:type="gramEnd"/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proofErr w:type="gramStart"/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嘱</w:t>
            </w:r>
            <w:proofErr w:type="gramEnd"/>
          </w:p>
        </w:tc>
        <w:tc>
          <w:tcPr>
            <w:tcW w:w="3827" w:type="dxa"/>
            <w:gridSpan w:val="2"/>
          </w:tcPr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长期医嘱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儿科护理常规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分级护理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1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级、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2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级，病重者监护</w:t>
            </w:r>
          </w:p>
          <w:p w:rsidR="00623557" w:rsidRPr="001C686D" w:rsidRDefault="001C686D">
            <w:pPr>
              <w:spacing w:line="240" w:lineRule="auto"/>
              <w:ind w:leftChars="-7" w:left="319" w:hangingChars="160" w:hanging="336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辨证膳食指导，</w:t>
            </w:r>
            <w:proofErr w:type="gramStart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低敏饮食</w:t>
            </w:r>
            <w:proofErr w:type="gramEnd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，腹痛者半流质饮食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中医辨证治疗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1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次／日）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口服中药汤剂</w:t>
            </w:r>
          </w:p>
          <w:p w:rsidR="00623557" w:rsidRPr="001C686D" w:rsidRDefault="001C686D">
            <w:pPr>
              <w:spacing w:line="240" w:lineRule="auto"/>
              <w:ind w:left="420" w:hangingChars="200" w:hanging="420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其他中医药特色疗法（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艾</w:t>
            </w:r>
            <w:proofErr w:type="gramStart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灸</w:t>
            </w:r>
            <w:proofErr w:type="gramEnd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疗法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□耳穴压豆□低频脉冲疗法□中药熏蒸疗法）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口服中成药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静脉滴注中药注射液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西医治疗</w:t>
            </w:r>
          </w:p>
          <w:p w:rsidR="00623557" w:rsidRPr="001C686D" w:rsidRDefault="001C686D">
            <w:pPr>
              <w:spacing w:line="240" w:lineRule="auto"/>
              <w:ind w:firstLineChars="150" w:firstLine="315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□基础治疗</w:t>
            </w:r>
          </w:p>
          <w:p w:rsidR="00623557" w:rsidRPr="001C686D" w:rsidRDefault="001C686D">
            <w:pPr>
              <w:spacing w:line="240" w:lineRule="auto"/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□糖皮质激素</w:t>
            </w:r>
          </w:p>
          <w:p w:rsidR="00623557" w:rsidRPr="001C686D" w:rsidRDefault="001C686D">
            <w:pPr>
              <w:spacing w:line="240" w:lineRule="auto"/>
              <w:ind w:firstLineChars="250" w:firstLine="525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□原剂量□剂量减少</w:t>
            </w:r>
          </w:p>
          <w:p w:rsidR="00623557" w:rsidRPr="001C686D" w:rsidRDefault="001C686D">
            <w:pPr>
              <w:spacing w:line="240" w:lineRule="auto"/>
              <w:ind w:firstLineChars="150" w:firstLine="315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□免疫抑制剂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□原剂量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□剂量减少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ACEI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或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 xml:space="preserve">ARB   </w:t>
            </w:r>
          </w:p>
          <w:p w:rsidR="00623557" w:rsidRPr="001C686D" w:rsidRDefault="001C686D">
            <w:pPr>
              <w:spacing w:line="240" w:lineRule="auto"/>
              <w:ind w:firstLineChars="200" w:firstLine="420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□原剂量□剂量减少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其他对症治疗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临时医嘱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血常规、尿常规、大便常规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+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潜血</w:t>
            </w:r>
          </w:p>
          <w:p w:rsidR="00623557" w:rsidRPr="001C686D" w:rsidRDefault="001C686D" w:rsidP="001C686D">
            <w:pPr>
              <w:spacing w:line="240" w:lineRule="auto"/>
              <w:ind w:leftChars="-7" w:left="206" w:hangingChars="106" w:hanging="22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肝肾功能、血糖、血脂、电解质、抗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lastRenderedPageBreak/>
              <w:t>“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O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”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C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反应蛋白（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CRP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）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凝血五项</w:t>
            </w:r>
          </w:p>
          <w:p w:rsidR="00623557" w:rsidRPr="001C686D" w:rsidRDefault="001C686D" w:rsidP="001C686D">
            <w:pPr>
              <w:spacing w:line="240" w:lineRule="auto"/>
              <w:ind w:leftChars="-7" w:left="311" w:hangingChars="156" w:hanging="328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免疫球蛋白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proofErr w:type="spellStart"/>
            <w:r w:rsidRPr="001C686D">
              <w:rPr>
                <w:rFonts w:asciiTheme="minorEastAsia" w:hAnsiTheme="minorEastAsia"/>
                <w:sz w:val="21"/>
                <w:szCs w:val="21"/>
              </w:rPr>
              <w:t>IgG</w:t>
            </w:r>
            <w:proofErr w:type="spellEnd"/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proofErr w:type="spellStart"/>
            <w:r w:rsidRPr="001C686D">
              <w:rPr>
                <w:rFonts w:asciiTheme="minorEastAsia" w:hAnsiTheme="minorEastAsia"/>
                <w:sz w:val="21"/>
                <w:szCs w:val="21"/>
              </w:rPr>
              <w:t>IgA</w:t>
            </w:r>
            <w:proofErr w:type="spellEnd"/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proofErr w:type="spellStart"/>
            <w:r w:rsidRPr="001C686D">
              <w:rPr>
                <w:rFonts w:asciiTheme="minorEastAsia" w:hAnsiTheme="minorEastAsia"/>
                <w:sz w:val="21"/>
                <w:szCs w:val="21"/>
              </w:rPr>
              <w:t>IgM</w:t>
            </w:r>
            <w:proofErr w:type="spellEnd"/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C3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C4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）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+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补体、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T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细胞亚群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ANA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、</w:t>
            </w:r>
            <w:proofErr w:type="spellStart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ds</w:t>
            </w:r>
            <w:proofErr w:type="spellEnd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-DNA</w:t>
            </w:r>
          </w:p>
          <w:p w:rsidR="00623557" w:rsidRPr="001C686D" w:rsidRDefault="001C686D" w:rsidP="001C686D">
            <w:pPr>
              <w:spacing w:line="240" w:lineRule="auto"/>
              <w:ind w:leftChars="-7" w:left="311" w:hangingChars="156" w:hanging="328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感染性疾病筛查（乙肝、丙肝、梅毒、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HIV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24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小时尿蛋白定量、</w:t>
            </w:r>
            <w:proofErr w:type="gramStart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尿放免</w:t>
            </w:r>
            <w:proofErr w:type="gramEnd"/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心电图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胸部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X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线片</w:t>
            </w:r>
          </w:p>
          <w:p w:rsidR="00623557" w:rsidRPr="001C686D" w:rsidRDefault="001C686D" w:rsidP="001C686D">
            <w:pPr>
              <w:spacing w:line="240" w:lineRule="auto"/>
              <w:ind w:leftChars="-7" w:left="311" w:hangingChars="156" w:hanging="328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泌尿系及胃肠道彩超、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左肾静脉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B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超检查</w:t>
            </w:r>
          </w:p>
          <w:p w:rsidR="00623557" w:rsidRPr="001C686D" w:rsidRDefault="001C686D" w:rsidP="001C686D">
            <w:pPr>
              <w:spacing w:line="240" w:lineRule="auto"/>
              <w:ind w:leftChars="-7" w:left="311" w:hangingChars="156" w:hanging="328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肾脏病理等其他检查</w:t>
            </w:r>
            <w:proofErr w:type="gramStart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依患者</w:t>
            </w:r>
            <w:proofErr w:type="gramEnd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情况而定</w:t>
            </w:r>
          </w:p>
        </w:tc>
        <w:tc>
          <w:tcPr>
            <w:tcW w:w="3828" w:type="dxa"/>
            <w:gridSpan w:val="2"/>
          </w:tcPr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lastRenderedPageBreak/>
              <w:t>长期医嘱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儿科护理常规</w:t>
            </w:r>
          </w:p>
          <w:p w:rsidR="00623557" w:rsidRPr="001C686D" w:rsidRDefault="001C686D" w:rsidP="001C686D">
            <w:pPr>
              <w:spacing w:line="240" w:lineRule="auto"/>
              <w:ind w:leftChars="10" w:left="379" w:hangingChars="169" w:hanging="355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分级护理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1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级、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2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级，病重者监护</w:t>
            </w:r>
          </w:p>
          <w:p w:rsidR="00623557" w:rsidRPr="001C686D" w:rsidRDefault="001C686D" w:rsidP="001C686D">
            <w:pPr>
              <w:spacing w:line="240" w:lineRule="auto"/>
              <w:ind w:leftChars="10" w:left="379" w:hangingChars="169" w:hanging="355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辨证膳食指导，</w:t>
            </w:r>
            <w:proofErr w:type="gramStart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低敏饮食</w:t>
            </w:r>
            <w:proofErr w:type="gramEnd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，腹痛者半流质饮食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中医辨证治疗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1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次／日）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口服中药汤剂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</w:p>
          <w:p w:rsidR="00623557" w:rsidRPr="001C686D" w:rsidRDefault="001C686D">
            <w:pPr>
              <w:spacing w:line="240" w:lineRule="auto"/>
              <w:ind w:left="420" w:hangingChars="200" w:hanging="420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其他中医药特色疗法（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艾</w:t>
            </w:r>
            <w:proofErr w:type="gramStart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灸</w:t>
            </w:r>
            <w:proofErr w:type="gramEnd"/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疗法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□耳穴压豆□低频脉冲疗法□中药熏蒸疗法）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口服中成药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静脉滴注中药注射液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西医治疗</w:t>
            </w:r>
          </w:p>
          <w:p w:rsidR="00623557" w:rsidRPr="001C686D" w:rsidRDefault="001C686D">
            <w:pPr>
              <w:spacing w:line="240" w:lineRule="auto"/>
              <w:ind w:firstLineChars="150" w:firstLine="315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□基础治疗</w:t>
            </w:r>
          </w:p>
          <w:p w:rsidR="00623557" w:rsidRPr="001C686D" w:rsidRDefault="001C686D">
            <w:pPr>
              <w:spacing w:line="240" w:lineRule="auto"/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□糖皮质激素</w:t>
            </w:r>
          </w:p>
          <w:p w:rsidR="00623557" w:rsidRPr="001C686D" w:rsidRDefault="001C686D">
            <w:pPr>
              <w:spacing w:line="240" w:lineRule="auto"/>
              <w:ind w:firstLineChars="250" w:firstLine="525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□原剂量□剂量减少</w:t>
            </w:r>
          </w:p>
          <w:p w:rsidR="00623557" w:rsidRPr="001C686D" w:rsidRDefault="001C686D">
            <w:pPr>
              <w:spacing w:line="240" w:lineRule="auto"/>
              <w:ind w:firstLineChars="150" w:firstLine="315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□免疫抑制剂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□原剂量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□剂量减少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>ACEI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或</w:t>
            </w:r>
            <w:r w:rsidRPr="001C686D">
              <w:rPr>
                <w:rFonts w:asciiTheme="minorEastAsia" w:hAnsiTheme="minorEastAsia"/>
                <w:sz w:val="21"/>
                <w:szCs w:val="21"/>
              </w:rPr>
              <w:t xml:space="preserve">ARB   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   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□原剂量□剂量减少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其他对症治疗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sz w:val="21"/>
                <w:szCs w:val="21"/>
              </w:rPr>
              <w:t>临时医嘱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继续完善入院检查</w:t>
            </w:r>
          </w:p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复查必要的检查项目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肾穿刺术</w:t>
            </w:r>
          </w:p>
        </w:tc>
      </w:tr>
      <w:tr w:rsidR="00623557" w:rsidRPr="001C686D">
        <w:trPr>
          <w:trHeight w:val="1520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lastRenderedPageBreak/>
              <w:t>主要护理工作</w:t>
            </w:r>
          </w:p>
        </w:tc>
        <w:tc>
          <w:tcPr>
            <w:tcW w:w="3827" w:type="dxa"/>
            <w:gridSpan w:val="2"/>
          </w:tcPr>
          <w:p w:rsidR="00623557" w:rsidRPr="001C686D" w:rsidRDefault="001C686D">
            <w:pPr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护理常规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护理分级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1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级、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2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级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入院护理评估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完成护理记录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观察并记录病情变化及治疗过程</w:t>
            </w:r>
          </w:p>
          <w:p w:rsidR="00623557" w:rsidRPr="001C686D" w:rsidRDefault="001C686D" w:rsidP="001C686D">
            <w:pPr>
              <w:spacing w:line="240" w:lineRule="auto"/>
              <w:ind w:leftChars="-7" w:left="311" w:hangingChars="156" w:hanging="328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进行入院健康教育及检查前注意事项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饮食、日常护理指导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配合监护和急救治疗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静脉抽血及检查标本的留取</w:t>
            </w:r>
          </w:p>
        </w:tc>
        <w:tc>
          <w:tcPr>
            <w:tcW w:w="3828" w:type="dxa"/>
            <w:gridSpan w:val="2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配合治疗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□制定规范的护理措施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饮食指导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与心理护理</w:t>
            </w:r>
          </w:p>
          <w:p w:rsidR="00623557" w:rsidRPr="001C686D" w:rsidRDefault="001C686D" w:rsidP="001C686D">
            <w:pPr>
              <w:spacing w:line="240" w:lineRule="auto"/>
              <w:ind w:leftChars="-7" w:left="-4" w:hangingChars="6" w:hanging="13"/>
              <w:rPr>
                <w:rFonts w:asciiTheme="minorEastAsia" w:hAnsiTheme="minorEastAsia" w:cs="宋体"/>
                <w:bCs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cs="宋体" w:hint="eastAsia"/>
                <w:bCs/>
                <w:sz w:val="21"/>
                <w:szCs w:val="21"/>
              </w:rPr>
              <w:t>密切观察病情，注意紫癜、腹痛情况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皮肤与关节护理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肾穿刺术后护理</w:t>
            </w:r>
          </w:p>
        </w:tc>
      </w:tr>
      <w:tr w:rsidR="00623557" w:rsidRPr="001C686D">
        <w:trPr>
          <w:trHeight w:val="848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病情变异记录</w:t>
            </w:r>
          </w:p>
        </w:tc>
        <w:tc>
          <w:tcPr>
            <w:tcW w:w="3827" w:type="dxa"/>
            <w:gridSpan w:val="2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□无□有原因：</w:t>
            </w:r>
          </w:p>
          <w:p w:rsidR="00623557" w:rsidRPr="001C686D" w:rsidRDefault="00623557">
            <w:pPr>
              <w:numPr>
                <w:ilvl w:val="0"/>
                <w:numId w:val="1"/>
              </w:num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/>
                <w:sz w:val="21"/>
                <w:szCs w:val="21"/>
              </w:rPr>
              <w:t>2.</w:t>
            </w:r>
          </w:p>
          <w:p w:rsidR="00623557" w:rsidRPr="001C686D" w:rsidRDefault="00623557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828" w:type="dxa"/>
            <w:gridSpan w:val="2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□无□有原因：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/>
                <w:sz w:val="21"/>
                <w:szCs w:val="21"/>
              </w:rPr>
              <w:t xml:space="preserve">1. 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/>
                <w:sz w:val="21"/>
                <w:szCs w:val="21"/>
              </w:rPr>
              <w:t>2.</w:t>
            </w:r>
          </w:p>
        </w:tc>
      </w:tr>
      <w:tr w:rsidR="00623557" w:rsidRPr="001C686D">
        <w:trPr>
          <w:trHeight w:val="751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责任护士签名</w:t>
            </w:r>
          </w:p>
        </w:tc>
        <w:tc>
          <w:tcPr>
            <w:tcW w:w="1913" w:type="dxa"/>
          </w:tcPr>
          <w:p w:rsidR="00623557" w:rsidRPr="001C686D" w:rsidRDefault="00623557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914" w:type="dxa"/>
          </w:tcPr>
          <w:p w:rsidR="00623557" w:rsidRPr="001C686D" w:rsidRDefault="00623557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</w:p>
        </w:tc>
      </w:tr>
      <w:tr w:rsidR="00623557" w:rsidRPr="001C686D">
        <w:trPr>
          <w:trHeight w:val="760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医师</w:t>
            </w:r>
          </w:p>
          <w:p w:rsidR="00623557" w:rsidRPr="001C686D" w:rsidRDefault="001C686D">
            <w:pPr>
              <w:spacing w:line="240" w:lineRule="auto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1C686D">
              <w:rPr>
                <w:rFonts w:asciiTheme="minorEastAsia" w:hAnsiTheme="minorEastAsia" w:cs="宋体" w:hint="eastAsia"/>
                <w:kern w:val="0"/>
                <w:sz w:val="21"/>
                <w:szCs w:val="21"/>
              </w:rPr>
              <w:t>签名</w:t>
            </w:r>
          </w:p>
        </w:tc>
        <w:tc>
          <w:tcPr>
            <w:tcW w:w="1913" w:type="dxa"/>
          </w:tcPr>
          <w:p w:rsidR="00623557" w:rsidRPr="001C686D" w:rsidRDefault="00623557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914" w:type="dxa"/>
          </w:tcPr>
          <w:p w:rsidR="00623557" w:rsidRPr="001C686D" w:rsidRDefault="00623557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Theme="minorEastAsia" w:hAnsiTheme="minorEastAsia"/>
                <w:sz w:val="21"/>
                <w:szCs w:val="21"/>
              </w:rPr>
            </w:pPr>
            <w:r w:rsidRPr="001C686D"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</w:p>
        </w:tc>
      </w:tr>
    </w:tbl>
    <w:p w:rsidR="00623557" w:rsidRPr="001C686D" w:rsidRDefault="00623557">
      <w:pPr>
        <w:spacing w:line="240" w:lineRule="auto"/>
        <w:rPr>
          <w:sz w:val="21"/>
          <w:szCs w:val="21"/>
        </w:rPr>
      </w:pPr>
    </w:p>
    <w:p w:rsidR="00623557" w:rsidRPr="001C686D" w:rsidRDefault="00623557">
      <w:pPr>
        <w:sectPr w:rsidR="00623557" w:rsidRPr="001C686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1"/>
        <w:gridCol w:w="1913"/>
        <w:gridCol w:w="1914"/>
        <w:gridCol w:w="1914"/>
        <w:gridCol w:w="1914"/>
      </w:tblGrid>
      <w:tr w:rsidR="00623557" w:rsidRPr="001C686D">
        <w:trPr>
          <w:trHeight w:val="448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时间</w:t>
            </w:r>
          </w:p>
        </w:tc>
        <w:tc>
          <w:tcPr>
            <w:tcW w:w="3827" w:type="dxa"/>
            <w:gridSpan w:val="2"/>
            <w:vAlign w:val="center"/>
          </w:tcPr>
          <w:p w:rsidR="00623557" w:rsidRPr="001C686D" w:rsidRDefault="001C686D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C686D">
              <w:rPr>
                <w:rFonts w:ascii="宋体" w:hAnsi="宋体" w:cs="宋体"/>
                <w:sz w:val="21"/>
                <w:szCs w:val="21"/>
              </w:rPr>
              <w:t>__</w:t>
            </w:r>
            <w:r w:rsidRPr="001C686D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Pr="001C686D">
              <w:rPr>
                <w:rFonts w:ascii="宋体" w:hAnsi="宋体" w:cs="宋体"/>
                <w:sz w:val="21"/>
                <w:szCs w:val="21"/>
              </w:rPr>
              <w:t>__</w:t>
            </w:r>
            <w:r w:rsidRPr="001C686D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Pr="001C686D">
              <w:rPr>
                <w:rFonts w:ascii="宋体" w:hAnsi="宋体" w:cs="宋体"/>
                <w:sz w:val="21"/>
                <w:szCs w:val="21"/>
              </w:rPr>
              <w:t>__</w:t>
            </w:r>
            <w:r w:rsidRPr="001C686D"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  <w:p w:rsidR="00623557" w:rsidRPr="001C686D" w:rsidRDefault="001C686D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sz w:val="21"/>
                <w:szCs w:val="21"/>
              </w:rPr>
              <w:t>（住院第</w:t>
            </w:r>
            <w:r w:rsidRPr="001C686D">
              <w:rPr>
                <w:rFonts w:ascii="宋体" w:hAnsi="宋体" w:cs="宋体"/>
                <w:sz w:val="21"/>
                <w:szCs w:val="21"/>
              </w:rPr>
              <w:t>4</w:t>
            </w:r>
            <w:r w:rsidRPr="001C686D">
              <w:rPr>
                <w:rFonts w:ascii="宋体" w:hAnsi="宋体" w:cs="宋体" w:hint="eastAsia"/>
                <w:sz w:val="21"/>
                <w:szCs w:val="21"/>
              </w:rPr>
              <w:t>～</w:t>
            </w:r>
            <w:r w:rsidRPr="001C686D">
              <w:rPr>
                <w:rFonts w:ascii="宋体" w:hAnsi="宋体" w:cs="宋体"/>
                <w:sz w:val="21"/>
                <w:szCs w:val="21"/>
              </w:rPr>
              <w:t>13</w:t>
            </w:r>
            <w:r w:rsidRPr="001C686D">
              <w:rPr>
                <w:rFonts w:ascii="宋体" w:hAnsi="宋体" w:cs="宋体"/>
                <w:sz w:val="21"/>
                <w:szCs w:val="21"/>
              </w:rPr>
              <w:t>天）</w:t>
            </w:r>
          </w:p>
        </w:tc>
        <w:tc>
          <w:tcPr>
            <w:tcW w:w="3828" w:type="dxa"/>
            <w:gridSpan w:val="2"/>
            <w:vAlign w:val="center"/>
          </w:tcPr>
          <w:p w:rsidR="00623557" w:rsidRPr="001C686D" w:rsidRDefault="001C686D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1C686D">
              <w:rPr>
                <w:rFonts w:ascii="宋体" w:hAnsi="宋体" w:cs="宋体"/>
                <w:sz w:val="21"/>
                <w:szCs w:val="21"/>
              </w:rPr>
              <w:t>__</w:t>
            </w:r>
            <w:r w:rsidRPr="001C686D">
              <w:rPr>
                <w:rFonts w:ascii="宋体" w:hAnsi="宋体" w:cs="宋体" w:hint="eastAsia"/>
                <w:sz w:val="21"/>
                <w:szCs w:val="21"/>
              </w:rPr>
              <w:t>年</w:t>
            </w:r>
            <w:r w:rsidRPr="001C686D">
              <w:rPr>
                <w:rFonts w:ascii="宋体" w:hAnsi="宋体" w:cs="宋体"/>
                <w:sz w:val="21"/>
                <w:szCs w:val="21"/>
              </w:rPr>
              <w:t>__</w:t>
            </w:r>
            <w:r w:rsidRPr="001C686D">
              <w:rPr>
                <w:rFonts w:ascii="宋体" w:hAnsi="宋体" w:cs="宋体" w:hint="eastAsia"/>
                <w:sz w:val="21"/>
                <w:szCs w:val="21"/>
              </w:rPr>
              <w:t>月</w:t>
            </w:r>
            <w:r w:rsidRPr="001C686D">
              <w:rPr>
                <w:rFonts w:ascii="宋体" w:hAnsi="宋体" w:cs="宋体"/>
                <w:sz w:val="21"/>
                <w:szCs w:val="21"/>
              </w:rPr>
              <w:t>__</w:t>
            </w:r>
            <w:r w:rsidRPr="001C686D"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  <w:p w:rsidR="00623557" w:rsidRPr="001C686D" w:rsidRDefault="001C686D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sz w:val="21"/>
                <w:szCs w:val="21"/>
              </w:rPr>
              <w:t>（住院第</w:t>
            </w:r>
            <w:r w:rsidRPr="001C686D">
              <w:rPr>
                <w:rFonts w:ascii="宋体" w:hAnsi="宋体" w:cs="宋体"/>
                <w:sz w:val="21"/>
                <w:szCs w:val="21"/>
              </w:rPr>
              <w:t>14</w:t>
            </w:r>
            <w:r w:rsidRPr="001C686D">
              <w:rPr>
                <w:rFonts w:ascii="宋体" w:hAnsi="宋体" w:cs="宋体" w:hint="eastAsia"/>
                <w:sz w:val="21"/>
                <w:szCs w:val="21"/>
              </w:rPr>
              <w:t>天，出院日）</w:t>
            </w:r>
          </w:p>
        </w:tc>
      </w:tr>
      <w:tr w:rsidR="00623557" w:rsidRPr="001C686D">
        <w:trPr>
          <w:trHeight w:val="2000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主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要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proofErr w:type="gramStart"/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诊</w:t>
            </w:r>
            <w:proofErr w:type="gramEnd"/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proofErr w:type="gramStart"/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疗</w:t>
            </w:r>
            <w:proofErr w:type="gramEnd"/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工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作</w:t>
            </w:r>
          </w:p>
        </w:tc>
        <w:tc>
          <w:tcPr>
            <w:tcW w:w="3827" w:type="dxa"/>
            <w:gridSpan w:val="2"/>
          </w:tcPr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□采集中医四诊信息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□进行中医证候判断</w:t>
            </w:r>
          </w:p>
          <w:p w:rsidR="00623557" w:rsidRPr="001C686D" w:rsidRDefault="001C686D">
            <w:pPr>
              <w:spacing w:line="240" w:lineRule="auto"/>
              <w:ind w:left="315" w:hangingChars="150" w:hanging="315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□上级医师查房及诊疗评估、调整中医治疗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□完成上级医师查房记录及病程记录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□治疗效果、预后评估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□防治并发症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□复查相关检查项目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□与家属沟通交代病情及注意事项</w:t>
            </w:r>
          </w:p>
        </w:tc>
        <w:tc>
          <w:tcPr>
            <w:tcW w:w="3828" w:type="dxa"/>
            <w:gridSpan w:val="2"/>
          </w:tcPr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□上级医师查房，同意其出院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□完成出院记录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left="315" w:hangingChars="150" w:hanging="315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□明确患者病情复发和加重的危险因素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□形成个体化中医防治方案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□预后和出院评估</w:t>
            </w:r>
          </w:p>
          <w:p w:rsidR="00623557" w:rsidRPr="001C686D" w:rsidRDefault="001C686D">
            <w:pPr>
              <w:spacing w:line="240" w:lineRule="auto"/>
              <w:ind w:left="315" w:hangingChars="150" w:hanging="315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□向患者交代出院注意事项及随诊方案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□填写出院卡，通知住院处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□开具出院带药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□书写出院小结，预约复诊日期</w:t>
            </w:r>
          </w:p>
        </w:tc>
      </w:tr>
      <w:tr w:rsidR="00623557" w:rsidRPr="001C686D">
        <w:trPr>
          <w:trHeight w:val="6955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重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点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proofErr w:type="gramStart"/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医</w:t>
            </w:r>
            <w:proofErr w:type="gramEnd"/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proofErr w:type="gramStart"/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嘱</w:t>
            </w:r>
            <w:proofErr w:type="gramEnd"/>
          </w:p>
        </w:tc>
        <w:tc>
          <w:tcPr>
            <w:tcW w:w="3827" w:type="dxa"/>
            <w:gridSpan w:val="2"/>
          </w:tcPr>
          <w:p w:rsidR="00623557" w:rsidRPr="001C686D" w:rsidRDefault="001C686D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sz w:val="21"/>
                <w:szCs w:val="21"/>
              </w:rPr>
              <w:t>长期医嘱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□儿科护理常规</w:t>
            </w:r>
          </w:p>
          <w:p w:rsidR="00623557" w:rsidRPr="001C686D" w:rsidRDefault="001C686D">
            <w:pPr>
              <w:spacing w:line="240" w:lineRule="auto"/>
              <w:ind w:leftChars="-7" w:left="319" w:hangingChars="160" w:hanging="336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□分级护理</w:t>
            </w:r>
            <w:r w:rsidRPr="001C686D">
              <w:rPr>
                <w:rFonts w:ascii="宋体" w:hAnsi="宋体" w:cs="宋体"/>
                <w:bCs/>
                <w:sz w:val="21"/>
                <w:szCs w:val="21"/>
              </w:rPr>
              <w:t>1</w:t>
            </w:r>
            <w:r w:rsidRPr="001C686D">
              <w:rPr>
                <w:rFonts w:ascii="宋体" w:hAnsi="宋体" w:cs="宋体"/>
                <w:bCs/>
                <w:sz w:val="21"/>
                <w:szCs w:val="21"/>
              </w:rPr>
              <w:t>级、</w:t>
            </w:r>
            <w:r w:rsidRPr="001C686D">
              <w:rPr>
                <w:rFonts w:ascii="宋体" w:hAnsi="宋体" w:cs="宋体"/>
                <w:bCs/>
                <w:sz w:val="21"/>
                <w:szCs w:val="21"/>
              </w:rPr>
              <w:t>2</w:t>
            </w:r>
            <w:r w:rsidRPr="001C686D">
              <w:rPr>
                <w:rFonts w:ascii="宋体" w:hAnsi="宋体" w:cs="宋体"/>
                <w:bCs/>
                <w:sz w:val="21"/>
                <w:szCs w:val="21"/>
              </w:rPr>
              <w:t>级，病重者监护</w:t>
            </w:r>
          </w:p>
          <w:p w:rsidR="00623557" w:rsidRPr="001C686D" w:rsidRDefault="001C686D" w:rsidP="001C686D">
            <w:pPr>
              <w:spacing w:line="240" w:lineRule="auto"/>
              <w:ind w:leftChars="10" w:left="379" w:hangingChars="169" w:hanging="355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□辨证膳食指导，</w:t>
            </w:r>
            <w:proofErr w:type="gramStart"/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低敏饮食</w:t>
            </w:r>
            <w:proofErr w:type="gramEnd"/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，腹痛者半流质饮食</w:t>
            </w:r>
          </w:p>
          <w:p w:rsidR="00623557" w:rsidRPr="001C686D" w:rsidRDefault="001C686D">
            <w:pPr>
              <w:spacing w:line="240" w:lineRule="auto"/>
              <w:ind w:leftChars="-7" w:left="319" w:hangingChars="160" w:hanging="336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□中医辨证治疗（</w:t>
            </w:r>
            <w:r w:rsidRPr="001C686D">
              <w:rPr>
                <w:rFonts w:ascii="宋体" w:hAnsi="宋体"/>
                <w:sz w:val="21"/>
                <w:szCs w:val="21"/>
              </w:rPr>
              <w:t>2</w:t>
            </w:r>
            <w:r w:rsidRPr="001C686D">
              <w:rPr>
                <w:rFonts w:ascii="宋体" w:hAnsi="宋体" w:hint="eastAsia"/>
                <w:sz w:val="21"/>
                <w:szCs w:val="21"/>
              </w:rPr>
              <w:t>次／周）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□据辨证调整口服中药汤剂</w:t>
            </w:r>
          </w:p>
          <w:p w:rsidR="00623557" w:rsidRPr="001C686D" w:rsidRDefault="001C686D">
            <w:pPr>
              <w:spacing w:line="240" w:lineRule="auto"/>
              <w:ind w:left="315" w:hangingChars="150" w:hanging="315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□按疗程使用中医药特色疗法（</w:t>
            </w:r>
            <w:r w:rsidRPr="001C686D">
              <w:rPr>
                <w:rFonts w:ascii="宋体" w:hAnsi="宋体" w:hint="eastAsia"/>
                <w:sz w:val="21"/>
                <w:szCs w:val="21"/>
              </w:rPr>
              <w:t>□</w:t>
            </w: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艾</w:t>
            </w:r>
            <w:proofErr w:type="gramStart"/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灸</w:t>
            </w:r>
            <w:proofErr w:type="gramEnd"/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疗法</w:t>
            </w: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 xml:space="preserve"> </w:t>
            </w:r>
            <w:r w:rsidRPr="001C686D">
              <w:rPr>
                <w:rFonts w:ascii="宋体" w:hAnsi="宋体" w:hint="eastAsia"/>
                <w:sz w:val="21"/>
                <w:szCs w:val="21"/>
              </w:rPr>
              <w:t>□耳穴压豆</w:t>
            </w:r>
            <w:r w:rsidRPr="001C686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1C686D">
              <w:rPr>
                <w:rFonts w:ascii="宋体" w:hAnsi="宋体" w:hint="eastAsia"/>
                <w:sz w:val="21"/>
                <w:szCs w:val="21"/>
              </w:rPr>
              <w:t>□低频脉冲疗法□中药熏蒸疗法）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□口服中成药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□静脉滴注中药注射液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□西医治疗</w:t>
            </w:r>
            <w:r w:rsidRPr="001C686D">
              <w:rPr>
                <w:rFonts w:ascii="宋体" w:hAnsi="宋体" w:cs="宋体"/>
                <w:bCs/>
                <w:sz w:val="21"/>
                <w:szCs w:val="21"/>
              </w:rPr>
              <w:t xml:space="preserve"> </w:t>
            </w:r>
          </w:p>
          <w:p w:rsidR="00623557" w:rsidRPr="001C686D" w:rsidRDefault="001C686D">
            <w:pPr>
              <w:spacing w:line="240" w:lineRule="auto"/>
              <w:ind w:firstLineChars="100" w:firstLine="210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□基础治疗</w:t>
            </w:r>
          </w:p>
          <w:p w:rsidR="00623557" w:rsidRPr="001C686D" w:rsidRDefault="001C686D">
            <w:pPr>
              <w:pStyle w:val="a5"/>
              <w:tabs>
                <w:tab w:val="left" w:pos="420"/>
                <w:tab w:val="left" w:pos="1080"/>
              </w:tabs>
              <w:snapToGrid w:val="0"/>
              <w:spacing w:after="0" w:line="240" w:lineRule="auto"/>
              <w:ind w:leftChars="0" w:left="0" w:firstLineChars="100" w:firstLine="210"/>
              <w:rPr>
                <w:rFonts w:ascii="宋体" w:hAnsi="宋体"/>
                <w:sz w:val="21"/>
              </w:rPr>
            </w:pPr>
            <w:r w:rsidRPr="001C686D">
              <w:rPr>
                <w:rFonts w:ascii="宋体" w:hAnsi="宋体" w:hint="eastAsia"/>
                <w:sz w:val="21"/>
              </w:rPr>
              <w:t>□糖皮质激素</w:t>
            </w:r>
          </w:p>
          <w:p w:rsidR="00623557" w:rsidRPr="001C686D" w:rsidRDefault="001C686D">
            <w:pPr>
              <w:pStyle w:val="a5"/>
              <w:tabs>
                <w:tab w:val="left" w:pos="420"/>
                <w:tab w:val="left" w:pos="1080"/>
              </w:tabs>
              <w:snapToGrid w:val="0"/>
              <w:spacing w:after="0" w:line="240" w:lineRule="auto"/>
              <w:ind w:leftChars="100" w:left="240" w:firstLineChars="120" w:firstLine="252"/>
              <w:rPr>
                <w:rFonts w:ascii="宋体" w:hAnsi="宋体"/>
                <w:sz w:val="21"/>
              </w:rPr>
            </w:pPr>
            <w:r w:rsidRPr="001C686D">
              <w:rPr>
                <w:rFonts w:ascii="宋体" w:hAnsi="宋体" w:hint="eastAsia"/>
                <w:sz w:val="21"/>
              </w:rPr>
              <w:t>□原剂量</w:t>
            </w:r>
            <w:r w:rsidRPr="001C686D">
              <w:rPr>
                <w:rFonts w:ascii="宋体" w:hAnsi="宋体" w:hint="eastAsia"/>
                <w:sz w:val="21"/>
              </w:rPr>
              <w:t xml:space="preserve"> </w:t>
            </w:r>
            <w:r w:rsidRPr="001C686D">
              <w:rPr>
                <w:rFonts w:ascii="宋体" w:hAnsi="宋体"/>
                <w:sz w:val="21"/>
              </w:rPr>
              <w:sym w:font="Wingdings 2" w:char="00A3"/>
            </w:r>
            <w:r w:rsidRPr="001C686D">
              <w:rPr>
                <w:rFonts w:ascii="宋体" w:hAnsi="宋体" w:hint="eastAsia"/>
                <w:sz w:val="21"/>
              </w:rPr>
              <w:t>剂量减少</w:t>
            </w:r>
            <w:r w:rsidRPr="001C686D">
              <w:rPr>
                <w:rFonts w:ascii="宋体" w:hAnsi="宋体"/>
                <w:sz w:val="21"/>
              </w:rPr>
              <w:t xml:space="preserve">  □</w:t>
            </w:r>
            <w:r w:rsidRPr="001C686D">
              <w:rPr>
                <w:rFonts w:ascii="宋体" w:hAnsi="宋体"/>
                <w:sz w:val="21"/>
              </w:rPr>
              <w:t>剂量增加</w:t>
            </w:r>
            <w:r w:rsidRPr="001C686D">
              <w:rPr>
                <w:rFonts w:ascii="宋体" w:hAnsi="宋体"/>
                <w:sz w:val="21"/>
              </w:rPr>
              <w:t xml:space="preserve"> </w:t>
            </w:r>
            <w:r w:rsidRPr="001C686D">
              <w:rPr>
                <w:rFonts w:ascii="宋体" w:hAnsi="宋体" w:hint="eastAsia"/>
                <w:sz w:val="21"/>
              </w:rPr>
              <w:t>□冲击治疗</w:t>
            </w:r>
            <w:r w:rsidRPr="001C686D">
              <w:rPr>
                <w:rFonts w:ascii="宋体" w:hAnsi="宋体"/>
                <w:sz w:val="21"/>
              </w:rPr>
              <w:t xml:space="preserve"> 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□免疫抑制剂</w:t>
            </w:r>
            <w:r w:rsidRPr="001C686D">
              <w:rPr>
                <w:rFonts w:ascii="宋体" w:hAnsi="宋体"/>
                <w:sz w:val="21"/>
                <w:szCs w:val="21"/>
              </w:rPr>
              <w:t xml:space="preserve"> 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leftChars="100" w:left="450" w:hangingChars="100" w:hanging="210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/>
                <w:sz w:val="21"/>
                <w:szCs w:val="21"/>
              </w:rPr>
              <w:t xml:space="preserve">  □</w:t>
            </w:r>
            <w:r w:rsidRPr="001C686D">
              <w:rPr>
                <w:rFonts w:ascii="宋体" w:hAnsi="宋体"/>
                <w:sz w:val="21"/>
                <w:szCs w:val="21"/>
              </w:rPr>
              <w:t>原剂量</w:t>
            </w:r>
            <w:r w:rsidRPr="001C686D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1C686D">
              <w:rPr>
                <w:rFonts w:ascii="宋体" w:hAnsi="宋体"/>
                <w:sz w:val="21"/>
                <w:szCs w:val="21"/>
              </w:rPr>
              <w:sym w:font="Wingdings 2" w:char="00A3"/>
            </w:r>
            <w:r w:rsidRPr="001C686D">
              <w:rPr>
                <w:rFonts w:ascii="宋体" w:hAnsi="宋体" w:hint="eastAsia"/>
                <w:sz w:val="21"/>
                <w:szCs w:val="21"/>
              </w:rPr>
              <w:t>剂量减少</w:t>
            </w:r>
            <w:r w:rsidRPr="001C686D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1C686D">
              <w:rPr>
                <w:rFonts w:ascii="宋体" w:hAnsi="宋体"/>
                <w:sz w:val="21"/>
                <w:szCs w:val="21"/>
              </w:rPr>
              <w:sym w:font="Wingdings 2" w:char="00A3"/>
            </w:r>
            <w:r w:rsidRPr="001C686D">
              <w:rPr>
                <w:rFonts w:ascii="宋体" w:hAnsi="宋体" w:hint="eastAsia"/>
                <w:sz w:val="21"/>
                <w:szCs w:val="21"/>
              </w:rPr>
              <w:t>剂量增加</w:t>
            </w:r>
            <w:r w:rsidRPr="001C686D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1C686D">
              <w:rPr>
                <w:rFonts w:ascii="宋体" w:hAnsi="宋体" w:hint="eastAsia"/>
                <w:sz w:val="21"/>
                <w:szCs w:val="21"/>
              </w:rPr>
              <w:t>□免疫抑制剂种类调整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</w:t>
            </w:r>
            <w:r w:rsidRPr="001C686D">
              <w:rPr>
                <w:rFonts w:ascii="宋体" w:hAnsi="宋体"/>
                <w:sz w:val="21"/>
                <w:szCs w:val="21"/>
              </w:rPr>
              <w:t>ACEI</w:t>
            </w:r>
            <w:r w:rsidRPr="001C686D">
              <w:rPr>
                <w:rFonts w:ascii="宋体" w:hAnsi="宋体" w:hint="eastAsia"/>
                <w:sz w:val="21"/>
                <w:szCs w:val="21"/>
              </w:rPr>
              <w:t>或</w:t>
            </w:r>
            <w:r w:rsidRPr="001C686D">
              <w:rPr>
                <w:rFonts w:ascii="宋体" w:hAnsi="宋体"/>
                <w:sz w:val="21"/>
                <w:szCs w:val="21"/>
              </w:rPr>
              <w:t xml:space="preserve">ARB </w:t>
            </w:r>
          </w:p>
          <w:p w:rsidR="00623557" w:rsidRPr="001C686D" w:rsidRDefault="001C686D">
            <w:pPr>
              <w:spacing w:line="240" w:lineRule="auto"/>
              <w:ind w:firstLine="405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□原剂量</w:t>
            </w:r>
            <w:r w:rsidRPr="001C686D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1C686D">
              <w:rPr>
                <w:rFonts w:ascii="宋体" w:hAnsi="宋体" w:hint="eastAsia"/>
                <w:sz w:val="21"/>
                <w:szCs w:val="21"/>
              </w:rPr>
              <w:t>□剂量减少</w:t>
            </w:r>
            <w:r w:rsidRPr="001C686D">
              <w:rPr>
                <w:rFonts w:ascii="宋体" w:hAnsi="宋体"/>
                <w:sz w:val="21"/>
                <w:szCs w:val="21"/>
              </w:rPr>
              <w:t xml:space="preserve"> □</w:t>
            </w:r>
            <w:r w:rsidRPr="001C686D">
              <w:rPr>
                <w:rFonts w:ascii="宋体" w:hAnsi="宋体"/>
                <w:sz w:val="21"/>
                <w:szCs w:val="21"/>
              </w:rPr>
              <w:t>剂量增加</w:t>
            </w:r>
            <w:r w:rsidRPr="001C686D">
              <w:rPr>
                <w:rFonts w:ascii="宋体" w:hAnsi="宋体"/>
                <w:sz w:val="21"/>
                <w:szCs w:val="21"/>
              </w:rPr>
              <w:t xml:space="preserve">  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□其他对症治疗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临时医嘱</w:t>
            </w:r>
          </w:p>
          <w:p w:rsidR="00623557" w:rsidRPr="001C686D" w:rsidRDefault="001C686D">
            <w:pPr>
              <w:pStyle w:val="a5"/>
              <w:tabs>
                <w:tab w:val="left" w:pos="420"/>
                <w:tab w:val="left" w:pos="1080"/>
              </w:tabs>
              <w:snapToGrid w:val="0"/>
              <w:spacing w:after="0" w:line="240" w:lineRule="auto"/>
              <w:ind w:leftChars="0" w:left="0"/>
              <w:rPr>
                <w:rFonts w:ascii="宋体" w:hAnsi="宋体"/>
                <w:sz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</w:rPr>
              <w:t>□</w:t>
            </w:r>
            <w:r w:rsidRPr="001C686D">
              <w:rPr>
                <w:rFonts w:ascii="宋体" w:hAnsi="宋体" w:hint="eastAsia"/>
                <w:sz w:val="21"/>
              </w:rPr>
              <w:t>复查必要的检查项目</w:t>
            </w:r>
          </w:p>
          <w:p w:rsidR="00623557" w:rsidRPr="001C686D" w:rsidRDefault="001C686D">
            <w:pPr>
              <w:pStyle w:val="a5"/>
              <w:tabs>
                <w:tab w:val="left" w:pos="420"/>
                <w:tab w:val="left" w:pos="1080"/>
              </w:tabs>
              <w:snapToGrid w:val="0"/>
              <w:spacing w:after="0" w:line="240" w:lineRule="auto"/>
              <w:ind w:leftChars="0" w:left="0"/>
              <w:rPr>
                <w:rFonts w:ascii="宋体" w:hAnsi="宋体"/>
                <w:sz w:val="21"/>
              </w:rPr>
            </w:pPr>
            <w:r w:rsidRPr="001C686D">
              <w:rPr>
                <w:rFonts w:ascii="宋体" w:hAnsi="宋体" w:hint="eastAsia"/>
                <w:sz w:val="21"/>
              </w:rPr>
              <w:t>□肾组织病理学检查</w:t>
            </w:r>
          </w:p>
          <w:p w:rsidR="00623557" w:rsidRPr="001C686D" w:rsidRDefault="001C686D">
            <w:pPr>
              <w:pStyle w:val="a5"/>
              <w:tabs>
                <w:tab w:val="left" w:pos="420"/>
                <w:tab w:val="left" w:pos="1080"/>
              </w:tabs>
              <w:snapToGrid w:val="0"/>
              <w:spacing w:after="0" w:line="240" w:lineRule="auto"/>
              <w:ind w:leftChars="0" w:left="0"/>
              <w:rPr>
                <w:rFonts w:ascii="宋体" w:hAnsi="宋体"/>
                <w:sz w:val="21"/>
              </w:rPr>
            </w:pPr>
            <w:r w:rsidRPr="001C686D">
              <w:rPr>
                <w:rFonts w:ascii="宋体" w:hAnsi="宋体" w:hint="eastAsia"/>
                <w:sz w:val="21"/>
              </w:rPr>
              <w:t>□病情变化时随时进行中医辨证</w:t>
            </w:r>
          </w:p>
          <w:p w:rsidR="00623557" w:rsidRPr="001C686D" w:rsidRDefault="001C686D">
            <w:pPr>
              <w:pStyle w:val="a5"/>
              <w:tabs>
                <w:tab w:val="left" w:pos="420"/>
                <w:tab w:val="left" w:pos="1080"/>
              </w:tabs>
              <w:snapToGrid w:val="0"/>
              <w:spacing w:after="0" w:line="240" w:lineRule="auto"/>
              <w:ind w:leftChars="0" w:left="0"/>
              <w:rPr>
                <w:rFonts w:ascii="宋体" w:hAnsi="宋体"/>
                <w:sz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</w:rPr>
              <w:t>□对症治疗</w:t>
            </w:r>
          </w:p>
        </w:tc>
        <w:tc>
          <w:tcPr>
            <w:tcW w:w="3828" w:type="dxa"/>
            <w:gridSpan w:val="2"/>
          </w:tcPr>
          <w:p w:rsidR="00623557" w:rsidRPr="001C686D" w:rsidRDefault="001C686D">
            <w:pPr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sz w:val="21"/>
                <w:szCs w:val="21"/>
              </w:rPr>
              <w:t>出院医嘱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□出院带药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□门诊随诊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□开具复查化验单</w:t>
            </w:r>
          </w:p>
          <w:p w:rsidR="00623557" w:rsidRPr="001C686D" w:rsidRDefault="00623557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ind w:left="420" w:hangingChars="200" w:hanging="420"/>
              <w:rPr>
                <w:rFonts w:ascii="宋体" w:hAnsi="宋体"/>
                <w:sz w:val="21"/>
                <w:szCs w:val="21"/>
              </w:rPr>
            </w:pPr>
          </w:p>
        </w:tc>
      </w:tr>
      <w:tr w:rsidR="00623557" w:rsidRPr="001C686D">
        <w:trPr>
          <w:trHeight w:val="1355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主要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护理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工作</w:t>
            </w:r>
          </w:p>
        </w:tc>
        <w:tc>
          <w:tcPr>
            <w:tcW w:w="3827" w:type="dxa"/>
            <w:gridSpan w:val="2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□配合治疗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□完成护理记录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□观察并记录病情变化及治疗过程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□生活指导与心理护理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□指导患者饮食添加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□健康宣教</w:t>
            </w:r>
          </w:p>
        </w:tc>
        <w:tc>
          <w:tcPr>
            <w:tcW w:w="3828" w:type="dxa"/>
            <w:gridSpan w:val="2"/>
          </w:tcPr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□交待出院后注意事项，进行出院宣教</w:t>
            </w:r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□指导出院带药的煎法</w:t>
            </w:r>
            <w:proofErr w:type="gramStart"/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服法</w:t>
            </w:r>
            <w:proofErr w:type="gramEnd"/>
          </w:p>
          <w:p w:rsidR="00623557" w:rsidRPr="001C686D" w:rsidRDefault="001C686D">
            <w:pPr>
              <w:spacing w:line="240" w:lineRule="auto"/>
              <w:rPr>
                <w:rFonts w:ascii="宋体" w:hAnsi="宋体" w:cs="宋体"/>
                <w:bCs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□指导出院随访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bCs/>
                <w:sz w:val="21"/>
                <w:szCs w:val="21"/>
              </w:rPr>
              <w:t>□协助办理出院手续</w:t>
            </w:r>
          </w:p>
        </w:tc>
      </w:tr>
      <w:tr w:rsidR="00623557" w:rsidRPr="001C686D">
        <w:trPr>
          <w:trHeight w:val="973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病情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变异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记录</w:t>
            </w:r>
          </w:p>
        </w:tc>
        <w:tc>
          <w:tcPr>
            <w:tcW w:w="3827" w:type="dxa"/>
            <w:gridSpan w:val="2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□无□有，原因：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/>
                <w:sz w:val="21"/>
                <w:szCs w:val="21"/>
              </w:rPr>
              <w:t>1.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/>
                <w:sz w:val="21"/>
                <w:szCs w:val="21"/>
              </w:rPr>
              <w:t>2.</w:t>
            </w:r>
          </w:p>
        </w:tc>
        <w:tc>
          <w:tcPr>
            <w:tcW w:w="3828" w:type="dxa"/>
            <w:gridSpan w:val="2"/>
          </w:tcPr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□无□有，原因：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/>
                <w:sz w:val="21"/>
                <w:szCs w:val="21"/>
              </w:rPr>
              <w:t>1.</w:t>
            </w:r>
          </w:p>
          <w:p w:rsidR="00623557" w:rsidRPr="001C686D" w:rsidRDefault="001C686D">
            <w:pPr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/>
                <w:sz w:val="21"/>
                <w:szCs w:val="21"/>
              </w:rPr>
              <w:t>2.</w:t>
            </w:r>
          </w:p>
        </w:tc>
      </w:tr>
      <w:tr w:rsidR="00623557" w:rsidRPr="001C686D">
        <w:trPr>
          <w:trHeight w:val="808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责任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护士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签名</w:t>
            </w:r>
          </w:p>
        </w:tc>
        <w:tc>
          <w:tcPr>
            <w:tcW w:w="1913" w:type="dxa"/>
          </w:tcPr>
          <w:p w:rsidR="00623557" w:rsidRPr="001C686D" w:rsidRDefault="00623557">
            <w:pPr>
              <w:widowControl/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4" w:type="dxa"/>
          </w:tcPr>
          <w:p w:rsidR="00623557" w:rsidRPr="001C686D" w:rsidRDefault="001C686D">
            <w:pPr>
              <w:widowControl/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1914" w:type="dxa"/>
          </w:tcPr>
          <w:p w:rsidR="00623557" w:rsidRPr="001C686D" w:rsidRDefault="00623557">
            <w:pPr>
              <w:widowControl/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4" w:type="dxa"/>
          </w:tcPr>
          <w:p w:rsidR="00623557" w:rsidRPr="001C686D" w:rsidRDefault="001C686D">
            <w:pPr>
              <w:widowControl/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</w:tr>
      <w:tr w:rsidR="00623557" w:rsidRPr="001C686D">
        <w:trPr>
          <w:trHeight w:val="864"/>
          <w:jc w:val="center"/>
        </w:trPr>
        <w:tc>
          <w:tcPr>
            <w:tcW w:w="811" w:type="dxa"/>
            <w:vAlign w:val="center"/>
          </w:tcPr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医师</w:t>
            </w:r>
          </w:p>
          <w:p w:rsidR="00623557" w:rsidRPr="001C686D" w:rsidRDefault="001C686D">
            <w:pPr>
              <w:widowControl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 w:rsidRPr="001C686D">
              <w:rPr>
                <w:rFonts w:ascii="宋体" w:hAnsi="宋体" w:cs="宋体" w:hint="eastAsia"/>
                <w:kern w:val="0"/>
                <w:sz w:val="21"/>
                <w:szCs w:val="21"/>
              </w:rPr>
              <w:t>签名</w:t>
            </w:r>
          </w:p>
        </w:tc>
        <w:tc>
          <w:tcPr>
            <w:tcW w:w="1913" w:type="dxa"/>
          </w:tcPr>
          <w:p w:rsidR="00623557" w:rsidRPr="001C686D" w:rsidRDefault="00623557">
            <w:pPr>
              <w:widowControl/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4" w:type="dxa"/>
          </w:tcPr>
          <w:p w:rsidR="00623557" w:rsidRPr="001C686D" w:rsidRDefault="001C686D">
            <w:pPr>
              <w:widowControl/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1914" w:type="dxa"/>
          </w:tcPr>
          <w:p w:rsidR="00623557" w:rsidRPr="001C686D" w:rsidRDefault="00623557">
            <w:pPr>
              <w:widowControl/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4" w:type="dxa"/>
          </w:tcPr>
          <w:p w:rsidR="00623557" w:rsidRPr="001C686D" w:rsidRDefault="001C686D">
            <w:pPr>
              <w:widowControl/>
              <w:tabs>
                <w:tab w:val="left" w:pos="420"/>
                <w:tab w:val="left" w:pos="1080"/>
              </w:tabs>
              <w:snapToGrid w:val="0"/>
              <w:spacing w:line="240" w:lineRule="auto"/>
              <w:rPr>
                <w:rFonts w:ascii="宋体" w:hAnsi="宋体"/>
                <w:sz w:val="21"/>
                <w:szCs w:val="21"/>
              </w:rPr>
            </w:pPr>
            <w:r w:rsidRPr="001C686D">
              <w:rPr>
                <w:rFonts w:ascii="宋体" w:hAnsi="宋体" w:hint="eastAsia"/>
                <w:sz w:val="21"/>
                <w:szCs w:val="21"/>
              </w:rPr>
              <w:t>时间</w:t>
            </w:r>
          </w:p>
        </w:tc>
      </w:tr>
    </w:tbl>
    <w:p w:rsidR="00623557" w:rsidRPr="001C686D" w:rsidRDefault="00623557">
      <w:pPr>
        <w:rPr>
          <w:rFonts w:cs="宋体"/>
        </w:rPr>
      </w:pPr>
    </w:p>
    <w:p w:rsidR="00623557" w:rsidRPr="001C686D" w:rsidRDefault="00623557">
      <w:pPr>
        <w:rPr>
          <w:rFonts w:cs="宋体" w:hint="eastAsia"/>
        </w:rPr>
      </w:pPr>
    </w:p>
    <w:p w:rsidR="001C686D" w:rsidRPr="001C686D" w:rsidRDefault="001C686D">
      <w:pPr>
        <w:rPr>
          <w:rFonts w:cs="宋体" w:hint="eastAsia"/>
        </w:rPr>
      </w:pPr>
    </w:p>
    <w:p w:rsidR="001C686D" w:rsidRPr="001C686D" w:rsidRDefault="001C686D">
      <w:pPr>
        <w:rPr>
          <w:rFonts w:cs="宋体"/>
        </w:rPr>
      </w:pPr>
    </w:p>
    <w:p w:rsidR="00623557" w:rsidRPr="001C686D" w:rsidRDefault="001C686D">
      <w:pPr>
        <w:rPr>
          <w:rFonts w:cs="宋体"/>
        </w:rPr>
      </w:pPr>
      <w:r w:rsidRPr="001C686D">
        <w:rPr>
          <w:rFonts w:cs="宋体" w:hint="eastAsia"/>
        </w:rPr>
        <w:t>牵头分会：中华中医药学会儿科分会</w:t>
      </w:r>
    </w:p>
    <w:p w:rsidR="00623557" w:rsidRPr="001C686D" w:rsidRDefault="001C686D">
      <w:pPr>
        <w:spacing w:line="360" w:lineRule="auto"/>
        <w:rPr>
          <w:rFonts w:ascii="宋体" w:hAnsi="宋体" w:cs="宋体"/>
        </w:rPr>
      </w:pPr>
      <w:r w:rsidRPr="001C686D">
        <w:rPr>
          <w:rFonts w:ascii="宋体" w:hAnsi="宋体" w:cs="宋体" w:hint="eastAsia"/>
        </w:rPr>
        <w:t>牵头人：翟文生（河南中医药大学第一附属医院）</w:t>
      </w:r>
    </w:p>
    <w:p w:rsidR="00623557" w:rsidRPr="001C686D" w:rsidRDefault="001C686D">
      <w:pPr>
        <w:spacing w:line="360" w:lineRule="auto"/>
        <w:rPr>
          <w:rFonts w:ascii="宋体" w:hAnsi="宋体" w:cs="宋体"/>
        </w:rPr>
      </w:pPr>
      <w:r w:rsidRPr="001C686D">
        <w:rPr>
          <w:rFonts w:ascii="宋体" w:hAnsi="宋体" w:cs="宋体" w:hint="eastAsia"/>
        </w:rPr>
        <w:t>主要完成人：</w:t>
      </w:r>
    </w:p>
    <w:p w:rsidR="00623557" w:rsidRPr="001C686D" w:rsidRDefault="001C686D" w:rsidP="00623557">
      <w:pPr>
        <w:spacing w:line="360" w:lineRule="auto"/>
        <w:ind w:firstLineChars="400" w:firstLine="960"/>
        <w:rPr>
          <w:rFonts w:ascii="宋体" w:hAnsi="宋体" w:cs="宋体"/>
        </w:rPr>
      </w:pPr>
      <w:r w:rsidRPr="001C686D">
        <w:rPr>
          <w:rFonts w:ascii="宋体" w:hAnsi="宋体" w:cs="宋体" w:hint="eastAsia"/>
        </w:rPr>
        <w:t>翟文生（河南中医药大学第一附属医院）</w:t>
      </w:r>
    </w:p>
    <w:p w:rsidR="00623557" w:rsidRPr="001C686D" w:rsidRDefault="001C686D" w:rsidP="00623557">
      <w:pPr>
        <w:spacing w:line="360" w:lineRule="auto"/>
        <w:ind w:firstLineChars="400" w:firstLine="960"/>
        <w:rPr>
          <w:rFonts w:ascii="宋体" w:hAnsi="宋体" w:cs="宋体"/>
        </w:rPr>
      </w:pPr>
      <w:r w:rsidRPr="001C686D">
        <w:rPr>
          <w:rFonts w:ascii="宋体" w:hAnsi="宋体" w:cs="宋体" w:hint="eastAsia"/>
        </w:rPr>
        <w:t>杨</w:t>
      </w:r>
      <w:proofErr w:type="gramStart"/>
      <w:r w:rsidRPr="001C686D">
        <w:rPr>
          <w:rFonts w:ascii="宋体" w:hAnsi="宋体" w:cs="宋体" w:hint="eastAsia"/>
        </w:rPr>
        <w:t>濛</w:t>
      </w:r>
      <w:proofErr w:type="gramEnd"/>
      <w:r w:rsidRPr="001C686D">
        <w:rPr>
          <w:rFonts w:ascii="宋体" w:hAnsi="宋体" w:cs="宋体" w:hint="eastAsia"/>
        </w:rPr>
        <w:t>（河南中医药大学第一附属医院）</w:t>
      </w:r>
    </w:p>
    <w:p w:rsidR="00623557" w:rsidRPr="001C686D" w:rsidRDefault="001C686D" w:rsidP="00623557">
      <w:pPr>
        <w:spacing w:line="360" w:lineRule="auto"/>
        <w:ind w:firstLineChars="400" w:firstLine="960"/>
        <w:rPr>
          <w:rFonts w:ascii="宋体" w:hAnsi="宋体" w:cs="宋体"/>
        </w:rPr>
      </w:pPr>
      <w:r w:rsidRPr="001C686D">
        <w:rPr>
          <w:rFonts w:ascii="宋体" w:hAnsi="宋体" w:cs="宋体" w:hint="eastAsia"/>
        </w:rPr>
        <w:t>袁斌（江苏省中医院）</w:t>
      </w:r>
    </w:p>
    <w:p w:rsidR="00623557" w:rsidRPr="001C686D" w:rsidRDefault="001C686D" w:rsidP="00623557">
      <w:pPr>
        <w:spacing w:line="360" w:lineRule="auto"/>
        <w:ind w:firstLineChars="400" w:firstLine="960"/>
        <w:rPr>
          <w:rFonts w:ascii="宋体" w:hAnsi="宋体" w:cs="宋体"/>
        </w:rPr>
      </w:pPr>
      <w:r w:rsidRPr="001C686D">
        <w:rPr>
          <w:rFonts w:ascii="宋体" w:hAnsi="宋体" w:cs="宋体" w:hint="eastAsia"/>
        </w:rPr>
        <w:t>杨燕（首都医科大学附属北京儿童医院）</w:t>
      </w:r>
    </w:p>
    <w:p w:rsidR="00623557" w:rsidRPr="001C686D" w:rsidRDefault="001C686D" w:rsidP="00623557">
      <w:pPr>
        <w:spacing w:line="360" w:lineRule="auto"/>
        <w:ind w:firstLineChars="400" w:firstLine="960"/>
      </w:pPr>
      <w:bookmarkStart w:id="7" w:name="_GoBack"/>
      <w:bookmarkEnd w:id="7"/>
      <w:r w:rsidRPr="001C686D">
        <w:rPr>
          <w:rFonts w:ascii="宋体" w:hAnsi="宋体" w:cs="宋体" w:hint="eastAsia"/>
        </w:rPr>
        <w:t>俞建（复旦大学附属儿科医院）</w:t>
      </w:r>
    </w:p>
    <w:sectPr w:rsidR="00623557" w:rsidRPr="001C686D" w:rsidSect="006235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6D" w:rsidRDefault="001C686D" w:rsidP="001C686D">
      <w:pPr>
        <w:spacing w:line="240" w:lineRule="auto"/>
      </w:pPr>
      <w:r>
        <w:separator/>
      </w:r>
    </w:p>
  </w:endnote>
  <w:endnote w:type="continuationSeparator" w:id="0">
    <w:p w:rsidR="001C686D" w:rsidRDefault="001C686D" w:rsidP="001C6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6D" w:rsidRDefault="001C686D" w:rsidP="001C686D">
      <w:pPr>
        <w:spacing w:line="240" w:lineRule="auto"/>
      </w:pPr>
      <w:r>
        <w:separator/>
      </w:r>
    </w:p>
  </w:footnote>
  <w:footnote w:type="continuationSeparator" w:id="0">
    <w:p w:rsidR="001C686D" w:rsidRDefault="001C686D" w:rsidP="001C68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DF74"/>
    <w:multiLevelType w:val="singleLevel"/>
    <w:tmpl w:val="5819DF7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2CA"/>
    <w:rsid w:val="00011B3F"/>
    <w:rsid w:val="00066F28"/>
    <w:rsid w:val="0011796F"/>
    <w:rsid w:val="001A28BF"/>
    <w:rsid w:val="001C686D"/>
    <w:rsid w:val="00246535"/>
    <w:rsid w:val="002E52CA"/>
    <w:rsid w:val="002F0F7B"/>
    <w:rsid w:val="00303013"/>
    <w:rsid w:val="00350B95"/>
    <w:rsid w:val="00370FF5"/>
    <w:rsid w:val="00380742"/>
    <w:rsid w:val="0038114D"/>
    <w:rsid w:val="0038235E"/>
    <w:rsid w:val="003B447A"/>
    <w:rsid w:val="00432AA5"/>
    <w:rsid w:val="004664AC"/>
    <w:rsid w:val="00525385"/>
    <w:rsid w:val="00527D59"/>
    <w:rsid w:val="0057014D"/>
    <w:rsid w:val="005A39A8"/>
    <w:rsid w:val="00623557"/>
    <w:rsid w:val="00655ECD"/>
    <w:rsid w:val="006A7359"/>
    <w:rsid w:val="006C514A"/>
    <w:rsid w:val="006E5BC6"/>
    <w:rsid w:val="006F6ABE"/>
    <w:rsid w:val="00746C49"/>
    <w:rsid w:val="00757816"/>
    <w:rsid w:val="00855A15"/>
    <w:rsid w:val="0085609F"/>
    <w:rsid w:val="00864E8F"/>
    <w:rsid w:val="00901A24"/>
    <w:rsid w:val="009175AA"/>
    <w:rsid w:val="00A66897"/>
    <w:rsid w:val="00A7276F"/>
    <w:rsid w:val="00AD31AD"/>
    <w:rsid w:val="00AE2B80"/>
    <w:rsid w:val="00B02C65"/>
    <w:rsid w:val="00B31E5C"/>
    <w:rsid w:val="00B847B2"/>
    <w:rsid w:val="00BC7052"/>
    <w:rsid w:val="00BD543E"/>
    <w:rsid w:val="00BE6F07"/>
    <w:rsid w:val="00C063E0"/>
    <w:rsid w:val="00C41F38"/>
    <w:rsid w:val="00C85565"/>
    <w:rsid w:val="00CD0466"/>
    <w:rsid w:val="00D24BEC"/>
    <w:rsid w:val="00D7013E"/>
    <w:rsid w:val="00E11E9C"/>
    <w:rsid w:val="00EC0D8C"/>
    <w:rsid w:val="00F14220"/>
    <w:rsid w:val="00F2422C"/>
    <w:rsid w:val="00F73FC4"/>
    <w:rsid w:val="00F82F27"/>
    <w:rsid w:val="00FD05E8"/>
    <w:rsid w:val="00FE21A6"/>
    <w:rsid w:val="107053F8"/>
    <w:rsid w:val="194552A4"/>
    <w:rsid w:val="1BF32059"/>
    <w:rsid w:val="21BB1278"/>
    <w:rsid w:val="29734F8D"/>
    <w:rsid w:val="2D615F0C"/>
    <w:rsid w:val="337661B4"/>
    <w:rsid w:val="349A18ED"/>
    <w:rsid w:val="35370494"/>
    <w:rsid w:val="383241B0"/>
    <w:rsid w:val="3E1D566E"/>
    <w:rsid w:val="56993BC9"/>
    <w:rsid w:val="56D5543B"/>
    <w:rsid w:val="5F5925E3"/>
    <w:rsid w:val="66D41999"/>
    <w:rsid w:val="67D2575D"/>
    <w:rsid w:val="69DA04FA"/>
    <w:rsid w:val="7242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57"/>
    <w:pPr>
      <w:widowControl w:val="0"/>
      <w:spacing w:line="400" w:lineRule="exact"/>
      <w:jc w:val="both"/>
    </w:pPr>
    <w:rPr>
      <w:rFonts w:ascii="Calibri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2355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623557"/>
    <w:pPr>
      <w:jc w:val="left"/>
    </w:pPr>
  </w:style>
  <w:style w:type="paragraph" w:styleId="a5">
    <w:name w:val="Body Text Indent"/>
    <w:basedOn w:val="a"/>
    <w:link w:val="Char1"/>
    <w:uiPriority w:val="99"/>
    <w:qFormat/>
    <w:rsid w:val="00623557"/>
    <w:pPr>
      <w:spacing w:after="120"/>
      <w:ind w:leftChars="200" w:left="420"/>
    </w:pPr>
    <w:rPr>
      <w:rFonts w:ascii="Times New Roman" w:hAnsi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sid w:val="00623557"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23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23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sid w:val="00623557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623557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23557"/>
    <w:rPr>
      <w:sz w:val="18"/>
      <w:szCs w:val="18"/>
    </w:rPr>
  </w:style>
  <w:style w:type="character" w:customStyle="1" w:styleId="fontstyle01">
    <w:name w:val="fontstyle01"/>
    <w:basedOn w:val="a0"/>
    <w:qFormat/>
    <w:rsid w:val="00623557"/>
    <w:rPr>
      <w:rFonts w:ascii="宋体" w:eastAsia="宋体" w:hAnsi="宋体" w:hint="eastAsia"/>
      <w:color w:val="000000"/>
      <w:sz w:val="18"/>
      <w:szCs w:val="18"/>
    </w:rPr>
  </w:style>
  <w:style w:type="character" w:customStyle="1" w:styleId="Char1">
    <w:name w:val="正文文本缩进 Char"/>
    <w:basedOn w:val="a0"/>
    <w:link w:val="a5"/>
    <w:uiPriority w:val="99"/>
    <w:qFormat/>
    <w:rsid w:val="00623557"/>
    <w:rPr>
      <w:rFonts w:ascii="Times New Roman" w:eastAsia="宋体" w:hAnsi="Times New Roman" w:cs="Times New Roman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23557"/>
    <w:rPr>
      <w:rFonts w:ascii="Calibri" w:hAnsi="Calibri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623557"/>
    <w:rPr>
      <w:rFonts w:ascii="Calibri" w:hAnsi="Calibri"/>
      <w:b/>
      <w:bCs/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rsid w:val="00623557"/>
    <w:rPr>
      <w:rFonts w:ascii="宋体" w:hAnsi="Calibri"/>
      <w:kern w:val="2"/>
      <w:sz w:val="18"/>
      <w:szCs w:val="18"/>
    </w:rPr>
  </w:style>
  <w:style w:type="paragraph" w:customStyle="1" w:styleId="aa">
    <w:name w:val="标题样式"/>
    <w:basedOn w:val="a"/>
    <w:link w:val="Char5"/>
    <w:qFormat/>
    <w:rsid w:val="00623557"/>
    <w:pPr>
      <w:jc w:val="center"/>
    </w:pPr>
    <w:rPr>
      <w:rFonts w:ascii="方正小标宋简体" w:eastAsia="方正小标宋简体" w:hAnsi="宋体" w:cstheme="minorBidi"/>
      <w:sz w:val="36"/>
      <w:szCs w:val="36"/>
    </w:rPr>
  </w:style>
  <w:style w:type="character" w:customStyle="1" w:styleId="Char5">
    <w:name w:val="标题样式 Char"/>
    <w:basedOn w:val="a0"/>
    <w:link w:val="aa"/>
    <w:rsid w:val="00623557"/>
    <w:rPr>
      <w:rFonts w:ascii="方正小标宋简体" w:eastAsia="方正小标宋简体" w:hAnsi="宋体" w:cstheme="minorBidi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1793</Words>
  <Characters>1902</Characters>
  <Application>Microsoft Office Word</Application>
  <DocSecurity>0</DocSecurity>
  <Lines>317</Lines>
  <Paragraphs>217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Smile2016</cp:lastModifiedBy>
  <cp:revision>4</cp:revision>
  <dcterms:created xsi:type="dcterms:W3CDTF">2018-11-19T07:14:00Z</dcterms:created>
  <dcterms:modified xsi:type="dcterms:W3CDTF">2018-11-29T04:57:00Z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